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exact"/>
        <w:jc w:val="left"/>
        <w:rPr>
          <w:rFonts w:hint="eastAsia" w:ascii="方正黑体_GBK" w:eastAsia="方正黑体_GBK" w:cs="宋体"/>
          <w:kern w:val="0"/>
          <w:sz w:val="32"/>
          <w:szCs w:val="32"/>
        </w:rPr>
      </w:pPr>
      <w:bookmarkStart w:id="0" w:name="_GoBack"/>
      <w:r>
        <w:rPr>
          <w:rFonts w:hint="eastAsia" w:ascii="方正黑体_GBK" w:eastAsia="方正黑体_GBK" w:cs="宋体"/>
          <w:kern w:val="0"/>
          <w:sz w:val="32"/>
          <w:szCs w:val="32"/>
        </w:rPr>
        <w:t>附件1</w:t>
      </w:r>
    </w:p>
    <w:p>
      <w:pPr>
        <w:widowControl/>
        <w:shd w:val="clear" w:color="auto" w:fill="FFFFFF"/>
        <w:spacing w:line="600" w:lineRule="exact"/>
        <w:ind w:firstLine="641"/>
        <w:jc w:val="center"/>
        <w:rPr>
          <w:rFonts w:hint="eastAsia" w:ascii="方正小标宋_GBK" w:eastAsia="方正小标宋_GBK"/>
          <w:sz w:val="44"/>
          <w:szCs w:val="44"/>
        </w:rPr>
      </w:pPr>
      <w:r>
        <w:rPr>
          <w:rFonts w:hint="eastAsia" w:ascii="方正小标宋_GBK" w:eastAsia="方正小标宋_GBK"/>
          <w:sz w:val="44"/>
          <w:szCs w:val="44"/>
        </w:rPr>
        <w:t>设施农用地备案申请表</w:t>
      </w:r>
    </w:p>
    <w:p>
      <w:pPr>
        <w:widowControl/>
        <w:shd w:val="clear" w:color="auto" w:fill="FFFFFF"/>
        <w:spacing w:line="480" w:lineRule="exact"/>
        <w:ind w:firstLine="640"/>
        <w:jc w:val="right"/>
        <w:rPr>
          <w:rFonts w:hint="eastAsia" w:eastAsia="仿宋_GB2312" w:cs="宋体"/>
          <w:color w:val="333333"/>
          <w:kern w:val="0"/>
          <w:szCs w:val="21"/>
        </w:rPr>
      </w:pPr>
      <w:r>
        <w:rPr>
          <w:rFonts w:hint="eastAsia" w:eastAsia="仿宋_GB2312" w:cs="宋体"/>
          <w:color w:val="333333"/>
          <w:kern w:val="0"/>
          <w:szCs w:val="21"/>
        </w:rPr>
        <w:t>单位：公顷</w:t>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7"/>
        <w:gridCol w:w="2594"/>
        <w:gridCol w:w="4714"/>
        <w:gridCol w:w="4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1" w:type="dxa"/>
            <w:gridSpan w:val="2"/>
            <w:noWrap w:val="0"/>
            <w:vAlign w:val="top"/>
          </w:tcPr>
          <w:p>
            <w:pPr>
              <w:widowControl/>
              <w:spacing w:line="480" w:lineRule="exact"/>
              <w:jc w:val="center"/>
              <w:rPr>
                <w:rFonts w:hint="eastAsia" w:ascii="仿宋_GB2312" w:hAnsi="仿宋_GB2312" w:eastAsia="仿宋_GB2312" w:cs="宋体"/>
                <w:color w:val="333333"/>
                <w:kern w:val="0"/>
                <w:szCs w:val="21"/>
              </w:rPr>
            </w:pPr>
            <w:r>
              <w:rPr>
                <w:rFonts w:hint="eastAsia" w:ascii="仿宋_GB2312" w:hAnsi="仿宋_GB2312" w:eastAsia="仿宋_GB2312" w:cs="宋体"/>
                <w:color w:val="333333"/>
                <w:kern w:val="0"/>
                <w:szCs w:val="21"/>
              </w:rPr>
              <w:t>设施农业建设项目名称</w:t>
            </w:r>
          </w:p>
        </w:tc>
        <w:tc>
          <w:tcPr>
            <w:tcW w:w="9513" w:type="dxa"/>
            <w:gridSpan w:val="2"/>
            <w:noWrap w:val="0"/>
            <w:vAlign w:val="top"/>
          </w:tcPr>
          <w:p>
            <w:pPr>
              <w:widowControl/>
              <w:spacing w:line="480" w:lineRule="exact"/>
              <w:jc w:val="center"/>
              <w:rPr>
                <w:rFonts w:hint="eastAsia" w:ascii="仿宋_GB2312" w:hAnsi="仿宋_GB2312" w:eastAsia="仿宋_GB2312"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1" w:type="dxa"/>
            <w:gridSpan w:val="2"/>
            <w:noWrap w:val="0"/>
            <w:vAlign w:val="top"/>
          </w:tcPr>
          <w:p>
            <w:pPr>
              <w:widowControl/>
              <w:spacing w:line="480" w:lineRule="exact"/>
              <w:jc w:val="center"/>
              <w:rPr>
                <w:rFonts w:hint="eastAsia" w:ascii="仿宋_GB2312" w:hAnsi="仿宋_GB2312" w:eastAsia="仿宋_GB2312" w:cs="宋体"/>
                <w:color w:val="333333"/>
                <w:kern w:val="0"/>
                <w:szCs w:val="21"/>
              </w:rPr>
            </w:pPr>
            <w:r>
              <w:rPr>
                <w:rFonts w:hint="eastAsia" w:ascii="仿宋_GB2312" w:hAnsi="仿宋_GB2312" w:eastAsia="仿宋_GB2312" w:cs="宋体"/>
                <w:color w:val="333333"/>
                <w:kern w:val="0"/>
                <w:szCs w:val="21"/>
              </w:rPr>
              <w:t>建设地点</w:t>
            </w:r>
          </w:p>
        </w:tc>
        <w:tc>
          <w:tcPr>
            <w:tcW w:w="9513" w:type="dxa"/>
            <w:gridSpan w:val="2"/>
            <w:noWrap w:val="0"/>
            <w:vAlign w:val="top"/>
          </w:tcPr>
          <w:p>
            <w:pPr>
              <w:widowControl/>
              <w:spacing w:line="480" w:lineRule="exact"/>
              <w:jc w:val="center"/>
              <w:rPr>
                <w:rFonts w:hint="eastAsia" w:ascii="仿宋_GB2312" w:hAnsi="仿宋_GB2312" w:eastAsia="仿宋_GB2312"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1" w:type="dxa"/>
            <w:gridSpan w:val="2"/>
            <w:noWrap w:val="0"/>
            <w:vAlign w:val="top"/>
          </w:tcPr>
          <w:p>
            <w:pPr>
              <w:widowControl/>
              <w:spacing w:line="480" w:lineRule="exact"/>
              <w:jc w:val="center"/>
              <w:rPr>
                <w:rFonts w:hint="eastAsia" w:ascii="仿宋_GB2312" w:hAnsi="仿宋_GB2312" w:eastAsia="仿宋_GB2312" w:cs="宋体"/>
                <w:color w:val="333333"/>
                <w:kern w:val="0"/>
                <w:szCs w:val="21"/>
              </w:rPr>
            </w:pPr>
            <w:r>
              <w:rPr>
                <w:rFonts w:hint="eastAsia" w:ascii="仿宋_GB2312" w:hAnsi="仿宋_GB2312" w:eastAsia="仿宋_GB2312" w:cs="宋体"/>
                <w:color w:val="333333"/>
                <w:kern w:val="0"/>
                <w:szCs w:val="21"/>
              </w:rPr>
              <w:t>建设单位</w:t>
            </w:r>
          </w:p>
        </w:tc>
        <w:tc>
          <w:tcPr>
            <w:tcW w:w="9513" w:type="dxa"/>
            <w:gridSpan w:val="2"/>
            <w:noWrap w:val="0"/>
            <w:vAlign w:val="top"/>
          </w:tcPr>
          <w:p>
            <w:pPr>
              <w:widowControl/>
              <w:spacing w:line="480" w:lineRule="exact"/>
              <w:jc w:val="center"/>
              <w:rPr>
                <w:rFonts w:hint="eastAsia" w:ascii="仿宋_GB2312" w:hAnsi="仿宋_GB2312" w:eastAsia="仿宋_GB2312"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1" w:type="dxa"/>
            <w:gridSpan w:val="2"/>
            <w:noWrap w:val="0"/>
            <w:vAlign w:val="top"/>
          </w:tcPr>
          <w:p>
            <w:pPr>
              <w:widowControl/>
              <w:spacing w:line="480" w:lineRule="exact"/>
              <w:jc w:val="center"/>
              <w:rPr>
                <w:rFonts w:hint="eastAsia" w:ascii="仿宋_GB2312" w:hAnsi="仿宋_GB2312" w:eastAsia="仿宋_GB2312" w:cs="宋体"/>
                <w:color w:val="333333"/>
                <w:kern w:val="0"/>
                <w:szCs w:val="21"/>
              </w:rPr>
            </w:pPr>
            <w:r>
              <w:rPr>
                <w:rFonts w:hint="eastAsia" w:ascii="仿宋_GB2312" w:hAnsi="仿宋_GB2312" w:eastAsia="仿宋_GB2312" w:cs="宋体"/>
                <w:color w:val="333333"/>
                <w:kern w:val="0"/>
                <w:szCs w:val="21"/>
              </w:rPr>
              <w:t>申请使用年限</w:t>
            </w:r>
          </w:p>
        </w:tc>
        <w:tc>
          <w:tcPr>
            <w:tcW w:w="9513" w:type="dxa"/>
            <w:gridSpan w:val="2"/>
            <w:noWrap w:val="0"/>
            <w:vAlign w:val="top"/>
          </w:tcPr>
          <w:p>
            <w:pPr>
              <w:widowControl/>
              <w:spacing w:line="480" w:lineRule="exact"/>
              <w:jc w:val="center"/>
              <w:rPr>
                <w:rFonts w:hint="eastAsia" w:ascii="仿宋_GB2312" w:hAnsi="仿宋_GB2312" w:eastAsia="仿宋_GB2312"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7" w:type="dxa"/>
            <w:vMerge w:val="restart"/>
            <w:noWrap w:val="0"/>
            <w:vAlign w:val="top"/>
          </w:tcPr>
          <w:p>
            <w:pPr>
              <w:widowControl/>
              <w:spacing w:line="480" w:lineRule="exact"/>
              <w:jc w:val="center"/>
              <w:rPr>
                <w:rFonts w:hint="eastAsia" w:ascii="仿宋_GB2312" w:hAnsi="仿宋_GB2312" w:eastAsia="仿宋_GB2312" w:cs="宋体"/>
                <w:color w:val="333333"/>
                <w:kern w:val="0"/>
                <w:szCs w:val="21"/>
              </w:rPr>
            </w:pPr>
            <w:r>
              <w:rPr>
                <w:rFonts w:hint="eastAsia" w:ascii="仿宋_GB2312" w:hAnsi="仿宋_GB2312" w:eastAsia="仿宋_GB2312" w:cs="宋体"/>
                <w:color w:val="333333"/>
                <w:kern w:val="0"/>
                <w:szCs w:val="21"/>
              </w:rPr>
              <w:t xml:space="preserve">                      设施农用地类型</w:t>
            </w:r>
          </w:p>
        </w:tc>
        <w:tc>
          <w:tcPr>
            <w:tcW w:w="2594" w:type="dxa"/>
            <w:noWrap w:val="0"/>
            <w:vAlign w:val="top"/>
          </w:tcPr>
          <w:p>
            <w:pPr>
              <w:widowControl/>
              <w:spacing w:line="480" w:lineRule="exact"/>
              <w:jc w:val="center"/>
              <w:rPr>
                <w:rFonts w:hint="eastAsia" w:ascii="仿宋_GB2312" w:hAnsi="仿宋_GB2312" w:eastAsia="仿宋_GB2312" w:cs="宋体"/>
                <w:color w:val="333333"/>
                <w:kern w:val="0"/>
                <w:szCs w:val="21"/>
              </w:rPr>
            </w:pPr>
            <w:r>
              <w:rPr>
                <w:rFonts w:hint="eastAsia" w:ascii="仿宋_GB2312" w:hAnsi="仿宋_GB2312" w:eastAsia="仿宋_GB2312" w:cs="宋体"/>
                <w:color w:val="333333"/>
                <w:kern w:val="0"/>
                <w:szCs w:val="21"/>
              </w:rPr>
              <w:t>总用地面积</w:t>
            </w:r>
          </w:p>
        </w:tc>
        <w:tc>
          <w:tcPr>
            <w:tcW w:w="9513" w:type="dxa"/>
            <w:gridSpan w:val="2"/>
            <w:noWrap w:val="0"/>
            <w:vAlign w:val="top"/>
          </w:tcPr>
          <w:p>
            <w:pPr>
              <w:widowControl/>
              <w:spacing w:line="480" w:lineRule="exact"/>
              <w:jc w:val="center"/>
              <w:rPr>
                <w:rFonts w:hint="eastAsia" w:ascii="仿宋_GB2312" w:hAnsi="仿宋_GB2312" w:eastAsia="仿宋_GB2312"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7" w:type="dxa"/>
            <w:vMerge w:val="continue"/>
            <w:noWrap w:val="0"/>
            <w:vAlign w:val="top"/>
          </w:tcPr>
          <w:p>
            <w:pPr>
              <w:widowControl/>
              <w:spacing w:line="480" w:lineRule="exact"/>
              <w:jc w:val="center"/>
              <w:rPr>
                <w:rFonts w:hint="eastAsia" w:ascii="仿宋_GB2312" w:hAnsi="仿宋_GB2312" w:eastAsia="仿宋_GB2312" w:cs="宋体"/>
                <w:color w:val="333333"/>
                <w:kern w:val="0"/>
                <w:szCs w:val="21"/>
              </w:rPr>
            </w:pPr>
          </w:p>
        </w:tc>
        <w:tc>
          <w:tcPr>
            <w:tcW w:w="2594" w:type="dxa"/>
            <w:vMerge w:val="restart"/>
            <w:noWrap w:val="0"/>
            <w:vAlign w:val="center"/>
          </w:tcPr>
          <w:p>
            <w:pPr>
              <w:widowControl/>
              <w:spacing w:line="480" w:lineRule="exact"/>
              <w:jc w:val="center"/>
              <w:rPr>
                <w:rFonts w:hint="eastAsia" w:ascii="仿宋_GB2312" w:hAnsi="仿宋_GB2312" w:eastAsia="仿宋_GB2312" w:cs="宋体"/>
                <w:color w:val="333333"/>
                <w:kern w:val="0"/>
                <w:szCs w:val="21"/>
              </w:rPr>
            </w:pPr>
            <w:r>
              <w:rPr>
                <w:rFonts w:hint="eastAsia" w:ascii="仿宋_GB2312" w:hAnsi="仿宋_GB2312" w:eastAsia="仿宋_GB2312" w:cs="宋体"/>
                <w:color w:val="333333"/>
                <w:kern w:val="0"/>
                <w:szCs w:val="21"/>
              </w:rPr>
              <w:t>其中</w:t>
            </w:r>
          </w:p>
        </w:tc>
        <w:tc>
          <w:tcPr>
            <w:tcW w:w="4714" w:type="dxa"/>
            <w:noWrap w:val="0"/>
            <w:vAlign w:val="top"/>
          </w:tcPr>
          <w:p>
            <w:pPr>
              <w:widowControl/>
              <w:spacing w:line="480" w:lineRule="exact"/>
              <w:jc w:val="center"/>
              <w:rPr>
                <w:rFonts w:hint="eastAsia" w:ascii="仿宋_GB2312" w:hAnsi="仿宋_GB2312" w:eastAsia="仿宋_GB2312" w:cs="宋体"/>
                <w:color w:val="333333"/>
                <w:kern w:val="0"/>
                <w:szCs w:val="21"/>
              </w:rPr>
            </w:pPr>
            <w:r>
              <w:rPr>
                <w:rFonts w:hint="eastAsia" w:ascii="仿宋_GB2312" w:hAnsi="仿宋_GB2312" w:eastAsia="仿宋_GB2312" w:cs="宋体"/>
                <w:color w:val="333333"/>
                <w:kern w:val="0"/>
                <w:szCs w:val="21"/>
              </w:rPr>
              <w:t>农业生产设施用地面积</w:t>
            </w:r>
          </w:p>
        </w:tc>
        <w:tc>
          <w:tcPr>
            <w:tcW w:w="4799" w:type="dxa"/>
            <w:noWrap w:val="0"/>
            <w:vAlign w:val="top"/>
          </w:tcPr>
          <w:p>
            <w:pPr>
              <w:widowControl/>
              <w:spacing w:line="480" w:lineRule="exact"/>
              <w:jc w:val="center"/>
              <w:rPr>
                <w:rFonts w:hint="eastAsia" w:ascii="仿宋_GB2312" w:hAnsi="仿宋_GB2312" w:eastAsia="仿宋_GB2312"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7" w:type="dxa"/>
            <w:vMerge w:val="continue"/>
            <w:noWrap w:val="0"/>
            <w:vAlign w:val="top"/>
          </w:tcPr>
          <w:p>
            <w:pPr>
              <w:widowControl/>
              <w:spacing w:line="480" w:lineRule="exact"/>
              <w:jc w:val="center"/>
              <w:rPr>
                <w:rFonts w:hint="eastAsia" w:ascii="仿宋_GB2312" w:hAnsi="仿宋_GB2312" w:eastAsia="仿宋_GB2312" w:cs="宋体"/>
                <w:color w:val="333333"/>
                <w:kern w:val="0"/>
                <w:szCs w:val="21"/>
              </w:rPr>
            </w:pPr>
          </w:p>
        </w:tc>
        <w:tc>
          <w:tcPr>
            <w:tcW w:w="2594" w:type="dxa"/>
            <w:vMerge w:val="continue"/>
            <w:noWrap w:val="0"/>
            <w:vAlign w:val="top"/>
          </w:tcPr>
          <w:p>
            <w:pPr>
              <w:widowControl/>
              <w:spacing w:line="480" w:lineRule="exact"/>
              <w:jc w:val="center"/>
              <w:rPr>
                <w:rFonts w:hint="eastAsia" w:ascii="仿宋_GB2312" w:hAnsi="仿宋_GB2312" w:eastAsia="仿宋_GB2312" w:cs="宋体"/>
                <w:color w:val="333333"/>
                <w:kern w:val="0"/>
                <w:szCs w:val="21"/>
              </w:rPr>
            </w:pPr>
          </w:p>
        </w:tc>
        <w:tc>
          <w:tcPr>
            <w:tcW w:w="4714" w:type="dxa"/>
            <w:noWrap w:val="0"/>
            <w:vAlign w:val="top"/>
          </w:tcPr>
          <w:p>
            <w:pPr>
              <w:widowControl/>
              <w:spacing w:line="480" w:lineRule="exact"/>
              <w:jc w:val="center"/>
              <w:rPr>
                <w:rFonts w:hint="eastAsia" w:ascii="仿宋_GB2312" w:hAnsi="仿宋_GB2312" w:eastAsia="仿宋_GB2312" w:cs="宋体"/>
                <w:color w:val="333333"/>
                <w:kern w:val="0"/>
                <w:szCs w:val="21"/>
              </w:rPr>
            </w:pPr>
            <w:r>
              <w:rPr>
                <w:rFonts w:hint="eastAsia" w:ascii="仿宋_GB2312" w:hAnsi="仿宋_GB2312" w:eastAsia="仿宋_GB2312" w:cs="宋体"/>
                <w:color w:val="333333"/>
                <w:kern w:val="0"/>
                <w:szCs w:val="21"/>
              </w:rPr>
              <w:t>农业附属设施用地面积</w:t>
            </w:r>
          </w:p>
        </w:tc>
        <w:tc>
          <w:tcPr>
            <w:tcW w:w="4799" w:type="dxa"/>
            <w:noWrap w:val="0"/>
            <w:vAlign w:val="top"/>
          </w:tcPr>
          <w:p>
            <w:pPr>
              <w:widowControl/>
              <w:spacing w:line="480" w:lineRule="exact"/>
              <w:jc w:val="center"/>
              <w:rPr>
                <w:rFonts w:hint="eastAsia" w:ascii="仿宋_GB2312" w:hAnsi="仿宋_GB2312" w:eastAsia="仿宋_GB2312"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7" w:type="dxa"/>
            <w:vMerge w:val="continue"/>
            <w:noWrap w:val="0"/>
            <w:vAlign w:val="top"/>
          </w:tcPr>
          <w:p>
            <w:pPr>
              <w:widowControl/>
              <w:spacing w:line="480" w:lineRule="exact"/>
              <w:jc w:val="center"/>
              <w:rPr>
                <w:rFonts w:hint="eastAsia" w:ascii="仿宋_GB2312" w:hAnsi="仿宋_GB2312" w:eastAsia="仿宋_GB2312" w:cs="宋体"/>
                <w:color w:val="333333"/>
                <w:kern w:val="0"/>
                <w:szCs w:val="21"/>
              </w:rPr>
            </w:pPr>
          </w:p>
        </w:tc>
        <w:tc>
          <w:tcPr>
            <w:tcW w:w="2594" w:type="dxa"/>
            <w:vMerge w:val="continue"/>
            <w:noWrap w:val="0"/>
            <w:vAlign w:val="top"/>
          </w:tcPr>
          <w:p>
            <w:pPr>
              <w:widowControl/>
              <w:spacing w:line="480" w:lineRule="exact"/>
              <w:jc w:val="center"/>
              <w:rPr>
                <w:rFonts w:hint="eastAsia" w:ascii="仿宋_GB2312" w:hAnsi="仿宋_GB2312" w:eastAsia="仿宋_GB2312" w:cs="宋体"/>
                <w:color w:val="333333"/>
                <w:kern w:val="0"/>
                <w:szCs w:val="21"/>
              </w:rPr>
            </w:pPr>
          </w:p>
        </w:tc>
        <w:tc>
          <w:tcPr>
            <w:tcW w:w="4714" w:type="dxa"/>
            <w:noWrap w:val="0"/>
            <w:vAlign w:val="top"/>
          </w:tcPr>
          <w:p>
            <w:pPr>
              <w:widowControl/>
              <w:spacing w:line="480" w:lineRule="exact"/>
              <w:jc w:val="center"/>
              <w:rPr>
                <w:rFonts w:hint="eastAsia" w:ascii="仿宋_GB2312" w:hAnsi="仿宋_GB2312" w:eastAsia="仿宋_GB2312" w:cs="宋体"/>
                <w:color w:val="333333"/>
                <w:kern w:val="0"/>
                <w:szCs w:val="21"/>
              </w:rPr>
            </w:pPr>
            <w:r>
              <w:rPr>
                <w:rFonts w:hint="eastAsia" w:ascii="仿宋_GB2312" w:hAnsi="仿宋_GB2312" w:eastAsia="仿宋_GB2312" w:cs="宋体"/>
                <w:color w:val="333333"/>
                <w:kern w:val="0"/>
                <w:szCs w:val="21"/>
              </w:rPr>
              <w:t>农业配套设施用地面积</w:t>
            </w:r>
          </w:p>
        </w:tc>
        <w:tc>
          <w:tcPr>
            <w:tcW w:w="4799" w:type="dxa"/>
            <w:noWrap w:val="0"/>
            <w:vAlign w:val="top"/>
          </w:tcPr>
          <w:p>
            <w:pPr>
              <w:widowControl/>
              <w:spacing w:line="480" w:lineRule="exact"/>
              <w:jc w:val="center"/>
              <w:rPr>
                <w:rFonts w:hint="eastAsia" w:ascii="仿宋_GB2312" w:hAnsi="仿宋_GB2312" w:eastAsia="仿宋_GB2312"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1" w:type="dxa"/>
            <w:gridSpan w:val="2"/>
            <w:noWrap w:val="0"/>
            <w:vAlign w:val="top"/>
          </w:tcPr>
          <w:p>
            <w:pPr>
              <w:widowControl/>
              <w:spacing w:line="480" w:lineRule="exact"/>
              <w:jc w:val="center"/>
              <w:rPr>
                <w:rFonts w:hint="eastAsia" w:ascii="仿宋_GB2312" w:hAnsi="仿宋_GB2312" w:eastAsia="仿宋_GB2312" w:cs="宋体"/>
                <w:color w:val="333333"/>
                <w:kern w:val="0"/>
                <w:szCs w:val="21"/>
              </w:rPr>
            </w:pPr>
            <w:r>
              <w:rPr>
                <w:rFonts w:hint="eastAsia" w:ascii="仿宋_GB2312" w:hAnsi="仿宋_GB2312" w:eastAsia="仿宋_GB2312" w:cs="宋体"/>
                <w:color w:val="333333"/>
                <w:kern w:val="0"/>
                <w:szCs w:val="21"/>
              </w:rPr>
              <w:t>拟建设施类型</w:t>
            </w:r>
          </w:p>
        </w:tc>
        <w:tc>
          <w:tcPr>
            <w:tcW w:w="9513" w:type="dxa"/>
            <w:gridSpan w:val="2"/>
            <w:noWrap w:val="0"/>
            <w:vAlign w:val="top"/>
          </w:tcPr>
          <w:p>
            <w:pPr>
              <w:widowControl/>
              <w:spacing w:line="480" w:lineRule="exact"/>
              <w:jc w:val="center"/>
              <w:rPr>
                <w:rFonts w:hint="eastAsia" w:ascii="仿宋_GB2312" w:hAnsi="仿宋_GB2312" w:eastAsia="仿宋_GB2312"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4661" w:type="dxa"/>
            <w:gridSpan w:val="2"/>
            <w:noWrap w:val="0"/>
            <w:vAlign w:val="top"/>
          </w:tcPr>
          <w:p>
            <w:pPr>
              <w:widowControl/>
              <w:spacing w:line="480" w:lineRule="exact"/>
              <w:jc w:val="center"/>
              <w:rPr>
                <w:rFonts w:hint="eastAsia" w:ascii="仿宋_GB2312" w:hAnsi="仿宋_GB2312" w:eastAsia="仿宋_GB2312" w:cs="宋体"/>
                <w:color w:val="333333"/>
                <w:kern w:val="0"/>
                <w:szCs w:val="21"/>
              </w:rPr>
            </w:pPr>
            <w:r>
              <w:rPr>
                <w:rFonts w:hint="eastAsia" w:ascii="仿宋_GB2312" w:hAnsi="仿宋_GB2312" w:eastAsia="仿宋_GB2312" w:cs="宋体"/>
                <w:color w:val="333333"/>
                <w:kern w:val="0"/>
                <w:szCs w:val="21"/>
              </w:rPr>
              <w:t>拟建设施规模</w:t>
            </w:r>
          </w:p>
        </w:tc>
        <w:tc>
          <w:tcPr>
            <w:tcW w:w="9513" w:type="dxa"/>
            <w:gridSpan w:val="2"/>
            <w:noWrap w:val="0"/>
            <w:vAlign w:val="top"/>
          </w:tcPr>
          <w:p>
            <w:pPr>
              <w:widowControl/>
              <w:spacing w:line="480" w:lineRule="exact"/>
              <w:jc w:val="center"/>
              <w:rPr>
                <w:rFonts w:hint="eastAsia" w:ascii="仿宋_GB2312" w:hAnsi="仿宋_GB2312" w:eastAsia="仿宋_GB2312" w:cs="宋体"/>
                <w:color w:val="333333"/>
                <w:kern w:val="0"/>
                <w:szCs w:val="21"/>
              </w:rPr>
            </w:pPr>
          </w:p>
        </w:tc>
      </w:tr>
    </w:tbl>
    <w:p>
      <w:pPr>
        <w:widowControl/>
        <w:shd w:val="clear" w:color="auto" w:fill="FFFFFF"/>
        <w:spacing w:line="480" w:lineRule="exact"/>
        <w:ind w:firstLine="640"/>
        <w:jc w:val="left"/>
        <w:rPr>
          <w:rFonts w:hint="eastAsia" w:ascii="仿宋_GB2312" w:hAnsi="仿宋_GB2312" w:eastAsia="仿宋_GB2312" w:cs="宋体"/>
          <w:color w:val="333333"/>
          <w:kern w:val="0"/>
          <w:szCs w:val="21"/>
        </w:rPr>
      </w:pPr>
    </w:p>
    <w:p>
      <w:pPr>
        <w:widowControl/>
        <w:shd w:val="clear" w:color="auto" w:fill="FFFFFF"/>
        <w:spacing w:line="480" w:lineRule="exact"/>
        <w:jc w:val="left"/>
        <w:rPr>
          <w:rFonts w:hint="eastAsia" w:ascii="仿宋_GB2312" w:hAnsi="仿宋_GB2312" w:eastAsia="仿宋_GB2312" w:cs="宋体"/>
          <w:color w:val="333333"/>
          <w:kern w:val="0"/>
          <w:szCs w:val="21"/>
        </w:rPr>
      </w:pPr>
    </w:p>
    <w:p>
      <w:pPr>
        <w:widowControl/>
        <w:shd w:val="clear" w:color="auto" w:fill="FFFFFF"/>
        <w:spacing w:line="480" w:lineRule="exact"/>
        <w:ind w:right="420" w:firstLine="9450" w:firstLineChars="4500"/>
        <w:rPr>
          <w:rFonts w:hint="eastAsia" w:ascii="仿宋_GB2312" w:hAnsi="仿宋_GB2312" w:eastAsia="仿宋_GB2312" w:cs="宋体"/>
          <w:color w:val="333333"/>
          <w:kern w:val="0"/>
          <w:szCs w:val="21"/>
        </w:rPr>
      </w:pPr>
      <w:r>
        <w:rPr>
          <w:rFonts w:hint="eastAsia" w:ascii="仿宋_GB2312" w:hAnsi="仿宋_GB2312" w:eastAsia="仿宋_GB2312" w:cs="宋体"/>
          <w:color w:val="333333"/>
          <w:kern w:val="0"/>
          <w:szCs w:val="21"/>
        </w:rPr>
        <w:t>申请人（单位）（盖章）：     年   月   日</w:t>
      </w:r>
    </w:p>
    <w:p>
      <w:pPr>
        <w:widowControl/>
        <w:shd w:val="clear" w:color="auto" w:fill="FFFFFF"/>
        <w:spacing w:line="480" w:lineRule="exact"/>
        <w:ind w:right="420"/>
        <w:rPr>
          <w:rFonts w:ascii="宋体" w:hAnsi="宋体" w:cs="宋体"/>
          <w:color w:val="333333"/>
          <w:kern w:val="0"/>
          <w:szCs w:val="21"/>
        </w:rPr>
        <w:sectPr>
          <w:footerReference r:id="rId3" w:type="default"/>
          <w:footerReference r:id="rId4" w:type="even"/>
          <w:pgSz w:w="16838" w:h="11906" w:orient="landscape"/>
          <w:pgMar w:top="1797" w:right="1440" w:bottom="1797" w:left="1440" w:header="851" w:footer="992" w:gutter="0"/>
          <w:pgNumType w:fmt="numberInDash" w:start="11"/>
          <w:cols w:space="720" w:num="1"/>
          <w:docGrid w:type="lines" w:linePitch="312" w:charSpace="0"/>
        </w:sectPr>
      </w:pPr>
    </w:p>
    <w:p>
      <w:pPr>
        <w:widowControl/>
        <w:shd w:val="clear" w:color="auto" w:fill="FFFFFF"/>
        <w:spacing w:line="400" w:lineRule="exact"/>
        <w:jc w:val="left"/>
        <w:rPr>
          <w:rFonts w:hint="eastAsia" w:ascii="方正黑体_GBK" w:eastAsia="方正黑体_GBK" w:cs="宋体"/>
          <w:color w:val="333333"/>
          <w:kern w:val="0"/>
          <w:sz w:val="32"/>
          <w:szCs w:val="32"/>
        </w:rPr>
      </w:pPr>
      <w:r>
        <w:rPr>
          <w:rFonts w:hint="eastAsia" w:ascii="方正黑体_GBK" w:eastAsia="方正黑体_GBK" w:cs="宋体"/>
          <w:color w:val="333333"/>
          <w:kern w:val="0"/>
          <w:sz w:val="32"/>
          <w:szCs w:val="32"/>
        </w:rPr>
        <w:t>附件2</w:t>
      </w:r>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设施农用地备案表</w:t>
      </w:r>
    </w:p>
    <w:p>
      <w:pPr>
        <w:spacing w:line="60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u w:val="single"/>
        </w:rPr>
        <w:t>XX县农设备</w:t>
      </w:r>
      <w:r>
        <w:rPr>
          <w:rFonts w:hint="eastAsia" w:ascii="仿宋_GB2312" w:eastAsia="仿宋_GB2312"/>
          <w:sz w:val="32"/>
          <w:szCs w:val="32"/>
        </w:rPr>
        <w:t>〔20XX〕第</w:t>
      </w:r>
      <w:r>
        <w:rPr>
          <w:rFonts w:hint="eastAsia" w:ascii="仿宋_GB2312" w:eastAsia="仿宋_GB2312"/>
          <w:sz w:val="32"/>
          <w:szCs w:val="32"/>
          <w:u w:val="single"/>
        </w:rPr>
        <w:t xml:space="preserve">    </w:t>
      </w:r>
      <w:r>
        <w:rPr>
          <w:rFonts w:hint="eastAsia" w:ascii="仿宋_GB2312" w:eastAsia="仿宋_GB2312"/>
          <w:sz w:val="32"/>
          <w:szCs w:val="32"/>
        </w:rPr>
        <w:t>号</w:t>
      </w:r>
    </w:p>
    <w:tbl>
      <w:tblPr>
        <w:tblStyle w:val="4"/>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446"/>
        <w:gridCol w:w="1605"/>
        <w:gridCol w:w="316"/>
        <w:gridCol w:w="1244"/>
        <w:gridCol w:w="1425"/>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980" w:type="dxa"/>
            <w:noWrap w:val="0"/>
            <w:vAlign w:val="center"/>
          </w:tcPr>
          <w:p>
            <w:pPr>
              <w:spacing w:line="300" w:lineRule="exact"/>
              <w:jc w:val="center"/>
              <w:rPr>
                <w:rFonts w:hint="eastAsia" w:eastAsia="仿宋_GB2312"/>
                <w:szCs w:val="32"/>
              </w:rPr>
            </w:pPr>
            <w:r>
              <w:rPr>
                <w:rFonts w:hint="eastAsia" w:eastAsia="仿宋_GB2312"/>
                <w:szCs w:val="32"/>
              </w:rPr>
              <w:t>设施农业经营者</w:t>
            </w:r>
          </w:p>
        </w:tc>
        <w:tc>
          <w:tcPr>
            <w:tcW w:w="7560" w:type="dxa"/>
            <w:gridSpan w:val="6"/>
            <w:noWrap w:val="0"/>
            <w:vAlign w:val="center"/>
          </w:tcPr>
          <w:p>
            <w:pPr>
              <w:spacing w:line="300" w:lineRule="exact"/>
              <w:jc w:val="center"/>
              <w:rPr>
                <w:rFonts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980" w:type="dxa"/>
            <w:noWrap w:val="0"/>
            <w:vAlign w:val="center"/>
          </w:tcPr>
          <w:p>
            <w:pPr>
              <w:spacing w:line="300" w:lineRule="exact"/>
              <w:jc w:val="center"/>
              <w:rPr>
                <w:rFonts w:hint="eastAsia" w:eastAsia="仿宋_GB2312"/>
                <w:szCs w:val="32"/>
              </w:rPr>
            </w:pPr>
            <w:r>
              <w:rPr>
                <w:rFonts w:hint="eastAsia" w:eastAsia="仿宋_GB2312"/>
                <w:szCs w:val="32"/>
              </w:rPr>
              <w:t>项目名称</w:t>
            </w:r>
          </w:p>
        </w:tc>
        <w:tc>
          <w:tcPr>
            <w:tcW w:w="7560" w:type="dxa"/>
            <w:gridSpan w:val="6"/>
            <w:noWrap w:val="0"/>
            <w:vAlign w:val="center"/>
          </w:tcPr>
          <w:p>
            <w:pPr>
              <w:spacing w:line="300" w:lineRule="exact"/>
              <w:jc w:val="center"/>
              <w:rPr>
                <w:rFonts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980" w:type="dxa"/>
            <w:noWrap w:val="0"/>
            <w:vAlign w:val="center"/>
          </w:tcPr>
          <w:p>
            <w:pPr>
              <w:spacing w:line="300" w:lineRule="exact"/>
              <w:jc w:val="center"/>
              <w:rPr>
                <w:rFonts w:hint="eastAsia" w:eastAsia="仿宋_GB2312"/>
                <w:szCs w:val="32"/>
              </w:rPr>
            </w:pPr>
            <w:r>
              <w:rPr>
                <w:rFonts w:hint="eastAsia" w:eastAsia="仿宋_GB2312"/>
                <w:szCs w:val="32"/>
              </w:rPr>
              <w:t>建设地点</w:t>
            </w:r>
          </w:p>
        </w:tc>
        <w:tc>
          <w:tcPr>
            <w:tcW w:w="7560" w:type="dxa"/>
            <w:gridSpan w:val="6"/>
            <w:noWrap w:val="0"/>
            <w:vAlign w:val="center"/>
          </w:tcPr>
          <w:p>
            <w:pPr>
              <w:spacing w:line="300" w:lineRule="exact"/>
              <w:jc w:val="center"/>
              <w:rPr>
                <w:rFonts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980" w:type="dxa"/>
            <w:noWrap w:val="0"/>
            <w:vAlign w:val="center"/>
          </w:tcPr>
          <w:p>
            <w:pPr>
              <w:spacing w:line="300" w:lineRule="exact"/>
              <w:jc w:val="center"/>
              <w:rPr>
                <w:rFonts w:hint="eastAsia" w:eastAsia="仿宋_GB2312"/>
                <w:szCs w:val="32"/>
              </w:rPr>
            </w:pPr>
            <w:r>
              <w:rPr>
                <w:rFonts w:hint="eastAsia" w:eastAsia="仿宋_GB2312"/>
                <w:szCs w:val="32"/>
              </w:rPr>
              <w:t>用途</w:t>
            </w:r>
          </w:p>
        </w:tc>
        <w:tc>
          <w:tcPr>
            <w:tcW w:w="3051" w:type="dxa"/>
            <w:gridSpan w:val="2"/>
            <w:noWrap w:val="0"/>
            <w:vAlign w:val="center"/>
          </w:tcPr>
          <w:p>
            <w:pPr>
              <w:spacing w:line="300" w:lineRule="exact"/>
              <w:jc w:val="right"/>
              <w:rPr>
                <w:rFonts w:hint="eastAsia" w:eastAsia="仿宋_GB2312"/>
                <w:szCs w:val="32"/>
              </w:rPr>
            </w:pPr>
          </w:p>
        </w:tc>
        <w:tc>
          <w:tcPr>
            <w:tcW w:w="4509" w:type="dxa"/>
            <w:gridSpan w:val="4"/>
            <w:noWrap w:val="0"/>
            <w:vAlign w:val="center"/>
          </w:tcPr>
          <w:p>
            <w:pPr>
              <w:spacing w:line="300" w:lineRule="exact"/>
              <w:jc w:val="left"/>
              <w:rPr>
                <w:rFonts w:hint="eastAsia" w:eastAsia="仿宋_GB2312"/>
                <w:szCs w:val="32"/>
              </w:rPr>
            </w:pPr>
            <w:r>
              <w:rPr>
                <w:rFonts w:hint="eastAsia" w:eastAsia="仿宋_GB2312"/>
                <w:szCs w:val="32"/>
              </w:rPr>
              <w:t>使用年限XX年XX月至XX年XX月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980" w:type="dxa"/>
            <w:vMerge w:val="restart"/>
            <w:noWrap w:val="0"/>
            <w:vAlign w:val="center"/>
          </w:tcPr>
          <w:p>
            <w:pPr>
              <w:spacing w:line="300" w:lineRule="exact"/>
              <w:jc w:val="center"/>
              <w:rPr>
                <w:rFonts w:hint="eastAsia" w:eastAsia="仿宋_GB2312"/>
                <w:szCs w:val="32"/>
              </w:rPr>
            </w:pPr>
            <w:r>
              <w:rPr>
                <w:rFonts w:hint="eastAsia" w:eastAsia="仿宋_GB2312"/>
                <w:szCs w:val="32"/>
              </w:rPr>
              <w:t>土地权属</w:t>
            </w:r>
          </w:p>
          <w:p>
            <w:pPr>
              <w:spacing w:line="300" w:lineRule="exact"/>
              <w:jc w:val="center"/>
              <w:rPr>
                <w:rFonts w:hint="eastAsia" w:eastAsia="仿宋_GB2312"/>
                <w:szCs w:val="32"/>
              </w:rPr>
            </w:pPr>
            <w:r>
              <w:rPr>
                <w:rFonts w:hint="eastAsia" w:eastAsia="仿宋_GB2312"/>
                <w:szCs w:val="32"/>
              </w:rPr>
              <w:t>及利用现状</w:t>
            </w:r>
          </w:p>
        </w:tc>
        <w:tc>
          <w:tcPr>
            <w:tcW w:w="4611" w:type="dxa"/>
            <w:gridSpan w:val="4"/>
            <w:noWrap w:val="0"/>
            <w:vAlign w:val="center"/>
          </w:tcPr>
          <w:p>
            <w:pPr>
              <w:spacing w:line="300" w:lineRule="exact"/>
              <w:ind w:firstLine="1470" w:firstLineChars="700"/>
              <w:rPr>
                <w:rFonts w:eastAsia="仿宋_GB2312"/>
                <w:szCs w:val="32"/>
              </w:rPr>
            </w:pPr>
            <w:r>
              <w:rPr>
                <w:rFonts w:hint="eastAsia" w:eastAsia="仿宋_GB2312"/>
                <w:szCs w:val="32"/>
              </w:rPr>
              <w:t>农用地</w:t>
            </w:r>
          </w:p>
        </w:tc>
        <w:tc>
          <w:tcPr>
            <w:tcW w:w="1425" w:type="dxa"/>
            <w:noWrap w:val="0"/>
            <w:vAlign w:val="center"/>
          </w:tcPr>
          <w:p>
            <w:pPr>
              <w:spacing w:line="300" w:lineRule="exact"/>
              <w:jc w:val="center"/>
              <w:rPr>
                <w:rFonts w:hint="eastAsia" w:eastAsia="仿宋_GB2312"/>
                <w:szCs w:val="32"/>
              </w:rPr>
            </w:pPr>
            <w:r>
              <w:rPr>
                <w:rFonts w:hint="eastAsia" w:eastAsia="仿宋_GB2312"/>
                <w:szCs w:val="32"/>
              </w:rPr>
              <w:t>建设用地</w:t>
            </w:r>
          </w:p>
        </w:tc>
        <w:tc>
          <w:tcPr>
            <w:tcW w:w="1524" w:type="dxa"/>
            <w:noWrap w:val="0"/>
            <w:vAlign w:val="center"/>
          </w:tcPr>
          <w:p>
            <w:pPr>
              <w:spacing w:line="300" w:lineRule="exact"/>
              <w:jc w:val="center"/>
              <w:rPr>
                <w:rFonts w:hint="eastAsia" w:eastAsia="仿宋_GB2312"/>
                <w:szCs w:val="32"/>
              </w:rPr>
            </w:pPr>
            <w:r>
              <w:rPr>
                <w:rFonts w:hint="eastAsia" w:eastAsia="仿宋_GB2312"/>
                <w:szCs w:val="21"/>
              </w:rPr>
              <w:t>未利用地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980" w:type="dxa"/>
            <w:vMerge w:val="continue"/>
            <w:noWrap w:val="0"/>
            <w:vAlign w:val="center"/>
          </w:tcPr>
          <w:p>
            <w:pPr>
              <w:spacing w:line="300" w:lineRule="exact"/>
              <w:jc w:val="center"/>
              <w:rPr>
                <w:rFonts w:eastAsia="仿宋_GB2312"/>
                <w:szCs w:val="32"/>
              </w:rPr>
            </w:pPr>
          </w:p>
        </w:tc>
        <w:tc>
          <w:tcPr>
            <w:tcW w:w="1446" w:type="dxa"/>
            <w:noWrap w:val="0"/>
            <w:vAlign w:val="center"/>
          </w:tcPr>
          <w:p>
            <w:pPr>
              <w:spacing w:line="300" w:lineRule="exact"/>
              <w:jc w:val="left"/>
              <w:rPr>
                <w:rFonts w:hint="eastAsia" w:eastAsia="仿宋_GB2312"/>
                <w:szCs w:val="32"/>
              </w:rPr>
            </w:pPr>
            <w:r>
              <w:rPr>
                <w:rFonts w:hint="eastAsia" w:eastAsia="仿宋_GB2312"/>
                <w:szCs w:val="32"/>
              </w:rPr>
              <w:t>国有   公顷</w:t>
            </w:r>
          </w:p>
        </w:tc>
        <w:tc>
          <w:tcPr>
            <w:tcW w:w="1605" w:type="dxa"/>
            <w:noWrap w:val="0"/>
            <w:vAlign w:val="center"/>
          </w:tcPr>
          <w:p>
            <w:pPr>
              <w:spacing w:line="300" w:lineRule="exact"/>
              <w:jc w:val="left"/>
              <w:rPr>
                <w:rFonts w:hint="eastAsia" w:eastAsia="仿宋_GB2312"/>
                <w:szCs w:val="32"/>
              </w:rPr>
            </w:pPr>
            <w:r>
              <w:rPr>
                <w:rFonts w:hint="eastAsia" w:eastAsia="仿宋_GB2312"/>
                <w:szCs w:val="32"/>
              </w:rPr>
              <w:t>其中耕地：   公顷</w:t>
            </w:r>
          </w:p>
        </w:tc>
        <w:tc>
          <w:tcPr>
            <w:tcW w:w="1560" w:type="dxa"/>
            <w:gridSpan w:val="2"/>
            <w:noWrap w:val="0"/>
            <w:vAlign w:val="center"/>
          </w:tcPr>
          <w:p>
            <w:pPr>
              <w:spacing w:line="300" w:lineRule="exact"/>
              <w:jc w:val="center"/>
              <w:rPr>
                <w:rFonts w:hint="eastAsia" w:eastAsia="仿宋_GB2312"/>
                <w:szCs w:val="32"/>
              </w:rPr>
            </w:pPr>
            <w:r>
              <w:rPr>
                <w:rFonts w:hint="eastAsia" w:eastAsia="仿宋_GB2312"/>
                <w:szCs w:val="32"/>
              </w:rPr>
              <w:t>含基本农田：     公顷</w:t>
            </w:r>
          </w:p>
        </w:tc>
        <w:tc>
          <w:tcPr>
            <w:tcW w:w="1425" w:type="dxa"/>
            <w:noWrap w:val="0"/>
            <w:vAlign w:val="center"/>
          </w:tcPr>
          <w:p>
            <w:pPr>
              <w:spacing w:line="300" w:lineRule="exact"/>
              <w:jc w:val="right"/>
              <w:rPr>
                <w:rFonts w:hint="eastAsia" w:eastAsia="仿宋_GB2312"/>
                <w:szCs w:val="32"/>
              </w:rPr>
            </w:pPr>
            <w:r>
              <w:rPr>
                <w:rFonts w:hint="eastAsia" w:eastAsia="仿宋_GB2312"/>
                <w:szCs w:val="32"/>
              </w:rPr>
              <w:t>公顷</w:t>
            </w:r>
          </w:p>
        </w:tc>
        <w:tc>
          <w:tcPr>
            <w:tcW w:w="1524" w:type="dxa"/>
            <w:noWrap w:val="0"/>
            <w:vAlign w:val="center"/>
          </w:tcPr>
          <w:p>
            <w:pPr>
              <w:spacing w:line="300" w:lineRule="exact"/>
              <w:jc w:val="right"/>
              <w:rPr>
                <w:rFonts w:eastAsia="仿宋_GB2312"/>
                <w:szCs w:val="32"/>
              </w:rPr>
            </w:pPr>
            <w:r>
              <w:rPr>
                <w:rFonts w:hint="eastAsia" w:eastAsia="仿宋_GB2312"/>
                <w:szCs w:val="32"/>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980" w:type="dxa"/>
            <w:vMerge w:val="continue"/>
            <w:noWrap w:val="0"/>
            <w:vAlign w:val="center"/>
          </w:tcPr>
          <w:p>
            <w:pPr>
              <w:spacing w:line="300" w:lineRule="exact"/>
              <w:jc w:val="center"/>
              <w:rPr>
                <w:rFonts w:eastAsia="仿宋_GB2312"/>
                <w:szCs w:val="32"/>
              </w:rPr>
            </w:pPr>
          </w:p>
        </w:tc>
        <w:tc>
          <w:tcPr>
            <w:tcW w:w="1446" w:type="dxa"/>
            <w:noWrap w:val="0"/>
            <w:vAlign w:val="center"/>
          </w:tcPr>
          <w:p>
            <w:pPr>
              <w:spacing w:line="300" w:lineRule="exact"/>
              <w:jc w:val="left"/>
              <w:rPr>
                <w:rFonts w:hint="eastAsia" w:eastAsia="仿宋_GB2312"/>
                <w:szCs w:val="32"/>
              </w:rPr>
            </w:pPr>
            <w:r>
              <w:rPr>
                <w:rFonts w:hint="eastAsia" w:eastAsia="仿宋_GB2312"/>
                <w:szCs w:val="32"/>
              </w:rPr>
              <w:t>集体   公顷</w:t>
            </w:r>
          </w:p>
        </w:tc>
        <w:tc>
          <w:tcPr>
            <w:tcW w:w="1605" w:type="dxa"/>
            <w:noWrap w:val="0"/>
            <w:vAlign w:val="center"/>
          </w:tcPr>
          <w:p>
            <w:pPr>
              <w:spacing w:line="300" w:lineRule="exact"/>
              <w:jc w:val="left"/>
              <w:rPr>
                <w:rFonts w:eastAsia="仿宋_GB2312"/>
                <w:szCs w:val="32"/>
              </w:rPr>
            </w:pPr>
            <w:r>
              <w:rPr>
                <w:rFonts w:hint="eastAsia" w:eastAsia="仿宋_GB2312"/>
                <w:szCs w:val="32"/>
              </w:rPr>
              <w:t>其中耕地：   公顷</w:t>
            </w:r>
          </w:p>
        </w:tc>
        <w:tc>
          <w:tcPr>
            <w:tcW w:w="1560" w:type="dxa"/>
            <w:gridSpan w:val="2"/>
            <w:noWrap w:val="0"/>
            <w:vAlign w:val="center"/>
          </w:tcPr>
          <w:p>
            <w:pPr>
              <w:spacing w:line="300" w:lineRule="exact"/>
              <w:jc w:val="center"/>
              <w:rPr>
                <w:rFonts w:eastAsia="仿宋_GB2312"/>
                <w:szCs w:val="32"/>
              </w:rPr>
            </w:pPr>
            <w:r>
              <w:rPr>
                <w:rFonts w:hint="eastAsia" w:eastAsia="仿宋_GB2312"/>
                <w:szCs w:val="32"/>
              </w:rPr>
              <w:t>含基本农田：  公顷</w:t>
            </w:r>
          </w:p>
        </w:tc>
        <w:tc>
          <w:tcPr>
            <w:tcW w:w="1425" w:type="dxa"/>
            <w:noWrap w:val="0"/>
            <w:vAlign w:val="center"/>
          </w:tcPr>
          <w:p>
            <w:pPr>
              <w:spacing w:line="300" w:lineRule="exact"/>
              <w:jc w:val="right"/>
              <w:rPr>
                <w:rFonts w:eastAsia="仿宋_GB2312"/>
                <w:szCs w:val="32"/>
              </w:rPr>
            </w:pPr>
            <w:r>
              <w:rPr>
                <w:rFonts w:hint="eastAsia" w:eastAsia="仿宋_GB2312"/>
                <w:szCs w:val="32"/>
              </w:rPr>
              <w:t>公顷</w:t>
            </w:r>
          </w:p>
        </w:tc>
        <w:tc>
          <w:tcPr>
            <w:tcW w:w="1524" w:type="dxa"/>
            <w:noWrap w:val="0"/>
            <w:vAlign w:val="center"/>
          </w:tcPr>
          <w:p>
            <w:pPr>
              <w:spacing w:line="300" w:lineRule="exact"/>
              <w:jc w:val="right"/>
              <w:rPr>
                <w:rFonts w:eastAsia="仿宋_GB2312"/>
                <w:szCs w:val="32"/>
              </w:rPr>
            </w:pPr>
            <w:r>
              <w:rPr>
                <w:rFonts w:hint="eastAsia" w:eastAsia="仿宋_GB2312"/>
                <w:szCs w:val="32"/>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980" w:type="dxa"/>
            <w:vMerge w:val="continue"/>
            <w:noWrap w:val="0"/>
            <w:vAlign w:val="center"/>
          </w:tcPr>
          <w:p>
            <w:pPr>
              <w:spacing w:line="300" w:lineRule="exact"/>
              <w:jc w:val="center"/>
              <w:rPr>
                <w:rFonts w:eastAsia="仿宋_GB2312"/>
                <w:szCs w:val="32"/>
              </w:rPr>
            </w:pPr>
          </w:p>
        </w:tc>
        <w:tc>
          <w:tcPr>
            <w:tcW w:w="7560" w:type="dxa"/>
            <w:gridSpan w:val="6"/>
            <w:noWrap w:val="0"/>
            <w:vAlign w:val="center"/>
          </w:tcPr>
          <w:p>
            <w:pPr>
              <w:spacing w:line="300" w:lineRule="exact"/>
              <w:jc w:val="center"/>
              <w:rPr>
                <w:rFonts w:eastAsia="仿宋_GB2312"/>
                <w:szCs w:val="32"/>
              </w:rPr>
            </w:pPr>
            <w:r>
              <w:rPr>
                <w:rFonts w:hint="eastAsia" w:eastAsia="仿宋_GB2312"/>
                <w:szCs w:val="32"/>
              </w:rPr>
              <w:t>合计使用土地      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980" w:type="dxa"/>
            <w:vMerge w:val="restart"/>
            <w:noWrap w:val="0"/>
            <w:vAlign w:val="center"/>
          </w:tcPr>
          <w:p>
            <w:pPr>
              <w:spacing w:line="300" w:lineRule="exact"/>
              <w:jc w:val="center"/>
              <w:rPr>
                <w:rFonts w:hint="eastAsia" w:eastAsia="仿宋_GB2312"/>
                <w:szCs w:val="32"/>
              </w:rPr>
            </w:pPr>
            <w:r>
              <w:rPr>
                <w:rFonts w:hint="eastAsia" w:eastAsia="仿宋_GB2312"/>
                <w:szCs w:val="32"/>
              </w:rPr>
              <w:t>用地类型</w:t>
            </w:r>
          </w:p>
        </w:tc>
        <w:tc>
          <w:tcPr>
            <w:tcW w:w="1446" w:type="dxa"/>
            <w:vMerge w:val="restart"/>
            <w:noWrap w:val="0"/>
            <w:vAlign w:val="center"/>
          </w:tcPr>
          <w:p>
            <w:pPr>
              <w:spacing w:line="300" w:lineRule="exact"/>
              <w:jc w:val="center"/>
              <w:rPr>
                <w:rFonts w:hint="eastAsia" w:eastAsia="仿宋_GB2312"/>
                <w:szCs w:val="32"/>
              </w:rPr>
            </w:pPr>
            <w:r>
              <w:rPr>
                <w:rFonts w:hint="eastAsia" w:eastAsia="仿宋_GB2312"/>
                <w:szCs w:val="32"/>
              </w:rPr>
              <w:t>合计   公顷</w:t>
            </w:r>
          </w:p>
        </w:tc>
        <w:tc>
          <w:tcPr>
            <w:tcW w:w="1921" w:type="dxa"/>
            <w:gridSpan w:val="2"/>
            <w:noWrap w:val="0"/>
            <w:vAlign w:val="center"/>
          </w:tcPr>
          <w:p>
            <w:pPr>
              <w:spacing w:line="300" w:lineRule="exact"/>
              <w:jc w:val="center"/>
              <w:rPr>
                <w:rFonts w:hint="eastAsia" w:eastAsia="仿宋_GB2312"/>
                <w:szCs w:val="32"/>
              </w:rPr>
            </w:pPr>
            <w:r>
              <w:rPr>
                <w:rFonts w:hint="eastAsia" w:eastAsia="仿宋_GB2312"/>
                <w:szCs w:val="32"/>
              </w:rPr>
              <w:t>生产设施</w:t>
            </w:r>
          </w:p>
          <w:p>
            <w:pPr>
              <w:spacing w:line="300" w:lineRule="exact"/>
              <w:jc w:val="center"/>
              <w:rPr>
                <w:rFonts w:hint="eastAsia" w:eastAsia="仿宋_GB2312"/>
                <w:szCs w:val="32"/>
              </w:rPr>
            </w:pPr>
            <w:r>
              <w:rPr>
                <w:rFonts w:hint="eastAsia" w:eastAsia="仿宋_GB2312"/>
                <w:szCs w:val="32"/>
              </w:rPr>
              <w:t>用地</w:t>
            </w:r>
          </w:p>
        </w:tc>
        <w:tc>
          <w:tcPr>
            <w:tcW w:w="1244" w:type="dxa"/>
            <w:noWrap w:val="0"/>
            <w:vAlign w:val="center"/>
          </w:tcPr>
          <w:p>
            <w:pPr>
              <w:spacing w:line="300" w:lineRule="exact"/>
              <w:jc w:val="center"/>
              <w:rPr>
                <w:rFonts w:hint="eastAsia" w:eastAsia="仿宋_GB2312"/>
                <w:szCs w:val="32"/>
              </w:rPr>
            </w:pPr>
            <w:r>
              <w:rPr>
                <w:rFonts w:hint="eastAsia" w:eastAsia="仿宋_GB2312"/>
                <w:szCs w:val="32"/>
              </w:rPr>
              <w:t>附属设施用地</w:t>
            </w:r>
          </w:p>
        </w:tc>
        <w:tc>
          <w:tcPr>
            <w:tcW w:w="2949" w:type="dxa"/>
            <w:gridSpan w:val="2"/>
            <w:noWrap w:val="0"/>
            <w:vAlign w:val="center"/>
          </w:tcPr>
          <w:p>
            <w:pPr>
              <w:spacing w:line="300" w:lineRule="exact"/>
              <w:jc w:val="center"/>
              <w:rPr>
                <w:rFonts w:eastAsia="仿宋_GB2312"/>
                <w:szCs w:val="32"/>
              </w:rPr>
            </w:pPr>
            <w:r>
              <w:rPr>
                <w:rFonts w:hint="eastAsia" w:eastAsia="仿宋_GB2312"/>
                <w:szCs w:val="32"/>
              </w:rPr>
              <w:t>配套设施用地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980" w:type="dxa"/>
            <w:vMerge w:val="continue"/>
            <w:noWrap w:val="0"/>
            <w:vAlign w:val="center"/>
          </w:tcPr>
          <w:p>
            <w:pPr>
              <w:spacing w:line="300" w:lineRule="exact"/>
              <w:jc w:val="center"/>
              <w:rPr>
                <w:rFonts w:eastAsia="仿宋_GB2312"/>
                <w:szCs w:val="32"/>
              </w:rPr>
            </w:pPr>
          </w:p>
        </w:tc>
        <w:tc>
          <w:tcPr>
            <w:tcW w:w="1446" w:type="dxa"/>
            <w:vMerge w:val="continue"/>
            <w:noWrap w:val="0"/>
            <w:vAlign w:val="center"/>
          </w:tcPr>
          <w:p>
            <w:pPr>
              <w:spacing w:line="300" w:lineRule="exact"/>
              <w:jc w:val="center"/>
              <w:rPr>
                <w:rFonts w:hint="eastAsia" w:eastAsia="仿宋_GB2312"/>
                <w:szCs w:val="32"/>
              </w:rPr>
            </w:pPr>
          </w:p>
        </w:tc>
        <w:tc>
          <w:tcPr>
            <w:tcW w:w="1921" w:type="dxa"/>
            <w:gridSpan w:val="2"/>
            <w:noWrap w:val="0"/>
            <w:vAlign w:val="center"/>
          </w:tcPr>
          <w:p>
            <w:pPr>
              <w:spacing w:line="300" w:lineRule="exact"/>
              <w:jc w:val="right"/>
              <w:rPr>
                <w:rFonts w:hint="eastAsia" w:eastAsia="仿宋_GB2312"/>
                <w:szCs w:val="32"/>
              </w:rPr>
            </w:pPr>
            <w:r>
              <w:rPr>
                <w:rFonts w:hint="eastAsia" w:eastAsia="仿宋_GB2312"/>
                <w:szCs w:val="32"/>
              </w:rPr>
              <w:t>公顷</w:t>
            </w:r>
          </w:p>
        </w:tc>
        <w:tc>
          <w:tcPr>
            <w:tcW w:w="1244" w:type="dxa"/>
            <w:noWrap w:val="0"/>
            <w:vAlign w:val="center"/>
          </w:tcPr>
          <w:p>
            <w:pPr>
              <w:spacing w:line="300" w:lineRule="exact"/>
              <w:jc w:val="right"/>
              <w:rPr>
                <w:rFonts w:hint="eastAsia" w:eastAsia="仿宋_GB2312"/>
                <w:szCs w:val="32"/>
              </w:rPr>
            </w:pPr>
            <w:r>
              <w:rPr>
                <w:rFonts w:hint="eastAsia" w:eastAsia="仿宋_GB2312"/>
                <w:szCs w:val="32"/>
              </w:rPr>
              <w:t>公顷</w:t>
            </w:r>
          </w:p>
        </w:tc>
        <w:tc>
          <w:tcPr>
            <w:tcW w:w="2949" w:type="dxa"/>
            <w:gridSpan w:val="2"/>
            <w:noWrap w:val="0"/>
            <w:vAlign w:val="center"/>
          </w:tcPr>
          <w:p>
            <w:pPr>
              <w:spacing w:line="300" w:lineRule="exact"/>
              <w:jc w:val="right"/>
              <w:rPr>
                <w:rFonts w:eastAsia="仿宋_GB2312"/>
                <w:szCs w:val="32"/>
              </w:rPr>
            </w:pPr>
            <w:r>
              <w:rPr>
                <w:rFonts w:hint="eastAsia" w:eastAsia="仿宋_GB2312"/>
                <w:szCs w:val="32"/>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0" w:hRule="atLeast"/>
        </w:trPr>
        <w:tc>
          <w:tcPr>
            <w:tcW w:w="1980" w:type="dxa"/>
            <w:noWrap w:val="0"/>
            <w:vAlign w:val="center"/>
          </w:tcPr>
          <w:p>
            <w:pPr>
              <w:spacing w:line="300" w:lineRule="exact"/>
              <w:jc w:val="center"/>
              <w:rPr>
                <w:rFonts w:hint="eastAsia" w:eastAsia="仿宋_GB2312"/>
                <w:szCs w:val="32"/>
              </w:rPr>
            </w:pPr>
            <w:r>
              <w:rPr>
                <w:rFonts w:hint="eastAsia" w:eastAsia="仿宋_GB2312"/>
                <w:szCs w:val="32"/>
              </w:rPr>
              <w:t>村（居）委会意见</w:t>
            </w:r>
          </w:p>
        </w:tc>
        <w:tc>
          <w:tcPr>
            <w:tcW w:w="7560" w:type="dxa"/>
            <w:gridSpan w:val="6"/>
            <w:noWrap w:val="0"/>
            <w:vAlign w:val="center"/>
          </w:tcPr>
          <w:p>
            <w:pPr>
              <w:spacing w:line="300" w:lineRule="exact"/>
              <w:ind w:firstLine="435"/>
              <w:jc w:val="center"/>
              <w:rPr>
                <w:rFonts w:hint="eastAsia" w:eastAsia="仿宋_GB2312"/>
                <w:szCs w:val="32"/>
              </w:rPr>
            </w:pPr>
            <w:r>
              <w:rPr>
                <w:rFonts w:hint="eastAsia" w:eastAsia="仿宋_GB2312"/>
                <w:szCs w:val="32"/>
              </w:rPr>
              <w:t>经核实，该项目符合农业发展政策和规划，选址合理，用地协议、复垦协议等已签订，同意使用。</w:t>
            </w:r>
          </w:p>
          <w:p>
            <w:pPr>
              <w:spacing w:line="300" w:lineRule="exact"/>
              <w:jc w:val="center"/>
              <w:rPr>
                <w:rFonts w:hint="eastAsia" w:eastAsia="仿宋_GB2312"/>
                <w:szCs w:val="32"/>
              </w:rPr>
            </w:pPr>
          </w:p>
          <w:p>
            <w:pPr>
              <w:spacing w:line="300" w:lineRule="exact"/>
              <w:jc w:val="center"/>
              <w:rPr>
                <w:rFonts w:hint="eastAsia" w:eastAsia="仿宋_GB2312"/>
                <w:szCs w:val="32"/>
              </w:rPr>
            </w:pPr>
            <w:r>
              <w:rPr>
                <w:rFonts w:hint="eastAsia" w:eastAsia="仿宋_GB2312"/>
                <w:szCs w:val="32"/>
              </w:rPr>
              <w:t>经办人：      负责人：          公章：</w:t>
            </w:r>
          </w:p>
          <w:p>
            <w:pPr>
              <w:spacing w:line="300" w:lineRule="exact"/>
              <w:jc w:val="center"/>
              <w:rPr>
                <w:rFonts w:hint="eastAsia" w:eastAsia="仿宋_GB2312"/>
                <w:szCs w:val="32"/>
              </w:rPr>
            </w:pPr>
            <w:r>
              <w:rPr>
                <w:rFonts w:hint="eastAsia" w:eastAsia="仿宋_GB231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trPr>
        <w:tc>
          <w:tcPr>
            <w:tcW w:w="1980" w:type="dxa"/>
            <w:noWrap w:val="0"/>
            <w:vAlign w:val="top"/>
          </w:tcPr>
          <w:p>
            <w:pPr>
              <w:spacing w:line="300" w:lineRule="exact"/>
              <w:jc w:val="center"/>
              <w:rPr>
                <w:rFonts w:hint="eastAsia" w:eastAsia="仿宋_GB2312"/>
                <w:szCs w:val="32"/>
              </w:rPr>
            </w:pPr>
            <w:r>
              <w:rPr>
                <w:rFonts w:hint="eastAsia" w:eastAsia="仿宋_GB2312"/>
                <w:szCs w:val="32"/>
              </w:rPr>
              <w:t>乡（镇、街道办事处）意见</w:t>
            </w:r>
          </w:p>
        </w:tc>
        <w:tc>
          <w:tcPr>
            <w:tcW w:w="7560" w:type="dxa"/>
            <w:gridSpan w:val="6"/>
            <w:noWrap w:val="0"/>
            <w:vAlign w:val="top"/>
          </w:tcPr>
          <w:p>
            <w:pPr>
              <w:spacing w:line="300" w:lineRule="exact"/>
              <w:ind w:firstLine="435"/>
              <w:jc w:val="center"/>
              <w:rPr>
                <w:rFonts w:hint="eastAsia" w:eastAsia="仿宋_GB2312"/>
                <w:szCs w:val="32"/>
              </w:rPr>
            </w:pPr>
            <w:r>
              <w:rPr>
                <w:rFonts w:hint="eastAsia" w:eastAsia="仿宋_GB2312"/>
                <w:szCs w:val="32"/>
              </w:rPr>
              <w:t>经核实，该项目符合农业发展政策和规划，选址合理，建设内容符合有关要求，土地承包经营权流转符合相关规定，同意使用。</w:t>
            </w:r>
          </w:p>
          <w:p>
            <w:pPr>
              <w:spacing w:line="300" w:lineRule="exact"/>
              <w:jc w:val="center"/>
              <w:rPr>
                <w:rFonts w:hint="eastAsia" w:eastAsia="仿宋_GB2312"/>
                <w:szCs w:val="32"/>
              </w:rPr>
            </w:pPr>
          </w:p>
          <w:p>
            <w:pPr>
              <w:spacing w:line="300" w:lineRule="exact"/>
              <w:jc w:val="center"/>
              <w:rPr>
                <w:rFonts w:hint="eastAsia" w:eastAsia="仿宋_GB2312"/>
                <w:szCs w:val="32"/>
              </w:rPr>
            </w:pPr>
            <w:r>
              <w:rPr>
                <w:rFonts w:hint="eastAsia" w:eastAsia="仿宋_GB2312"/>
                <w:szCs w:val="32"/>
              </w:rPr>
              <w:t>经办人：      负责人：          公章：</w:t>
            </w:r>
          </w:p>
          <w:p>
            <w:pPr>
              <w:spacing w:line="300" w:lineRule="exact"/>
              <w:jc w:val="center"/>
              <w:rPr>
                <w:rFonts w:hint="eastAsia" w:eastAsia="仿宋_GB2312"/>
                <w:szCs w:val="32"/>
              </w:rPr>
            </w:pPr>
            <w:r>
              <w:rPr>
                <w:rFonts w:hint="eastAsia" w:eastAsia="仿宋_GB231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7" w:hRule="atLeast"/>
        </w:trPr>
        <w:tc>
          <w:tcPr>
            <w:tcW w:w="1980" w:type="dxa"/>
            <w:noWrap w:val="0"/>
            <w:vAlign w:val="top"/>
          </w:tcPr>
          <w:p>
            <w:pPr>
              <w:spacing w:line="300" w:lineRule="exact"/>
              <w:jc w:val="center"/>
              <w:rPr>
                <w:rFonts w:hint="eastAsia" w:eastAsia="仿宋_GB2312"/>
                <w:szCs w:val="32"/>
              </w:rPr>
            </w:pPr>
            <w:r>
              <w:rPr>
                <w:rFonts w:hint="eastAsia" w:eastAsia="仿宋_GB2312"/>
                <w:szCs w:val="32"/>
              </w:rPr>
              <w:t>县（市、区）农业局备案意见</w:t>
            </w:r>
          </w:p>
        </w:tc>
        <w:tc>
          <w:tcPr>
            <w:tcW w:w="7560" w:type="dxa"/>
            <w:gridSpan w:val="6"/>
            <w:noWrap w:val="0"/>
            <w:vAlign w:val="top"/>
          </w:tcPr>
          <w:p>
            <w:pPr>
              <w:spacing w:line="300" w:lineRule="exact"/>
              <w:ind w:firstLine="420" w:firstLineChars="200"/>
              <w:jc w:val="center"/>
              <w:rPr>
                <w:rFonts w:hint="eastAsia" w:eastAsia="仿宋_GB2312"/>
                <w:szCs w:val="32"/>
              </w:rPr>
            </w:pPr>
            <w:r>
              <w:rPr>
                <w:rFonts w:hint="eastAsia" w:eastAsia="仿宋_GB2312"/>
                <w:szCs w:val="32"/>
              </w:rPr>
              <w:t>经核实，该项目属设施农业用地，符合农业发展政策和规划，建设内容符合有关要求，土地承包经营权流转符合相关规定，同意备案。</w:t>
            </w:r>
          </w:p>
          <w:p>
            <w:pPr>
              <w:spacing w:line="300" w:lineRule="exact"/>
              <w:ind w:firstLine="420" w:firstLineChars="200"/>
              <w:jc w:val="center"/>
              <w:rPr>
                <w:rFonts w:hint="eastAsia" w:eastAsia="仿宋_GB2312"/>
                <w:szCs w:val="32"/>
              </w:rPr>
            </w:pPr>
          </w:p>
          <w:p>
            <w:pPr>
              <w:spacing w:line="300" w:lineRule="exact"/>
              <w:jc w:val="center"/>
              <w:rPr>
                <w:rFonts w:hint="eastAsia" w:eastAsia="仿宋_GB2312"/>
                <w:szCs w:val="32"/>
              </w:rPr>
            </w:pPr>
            <w:r>
              <w:rPr>
                <w:rFonts w:hint="eastAsia" w:eastAsia="仿宋_GB2312"/>
                <w:szCs w:val="32"/>
              </w:rPr>
              <w:t>经办人：      负责人：          公章：</w:t>
            </w:r>
          </w:p>
          <w:p>
            <w:pPr>
              <w:spacing w:line="300" w:lineRule="exact"/>
              <w:jc w:val="center"/>
              <w:rPr>
                <w:rFonts w:hint="eastAsia" w:eastAsia="仿宋_GB2312"/>
                <w:szCs w:val="32"/>
              </w:rPr>
            </w:pPr>
            <w:r>
              <w:rPr>
                <w:rFonts w:hint="eastAsia" w:eastAsia="仿宋_GB231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5" w:hRule="atLeast"/>
        </w:trPr>
        <w:tc>
          <w:tcPr>
            <w:tcW w:w="1980" w:type="dxa"/>
            <w:noWrap w:val="0"/>
            <w:vAlign w:val="top"/>
          </w:tcPr>
          <w:p>
            <w:pPr>
              <w:spacing w:line="300" w:lineRule="exact"/>
              <w:jc w:val="center"/>
              <w:rPr>
                <w:rFonts w:hint="eastAsia" w:eastAsia="仿宋_GB2312"/>
                <w:szCs w:val="32"/>
              </w:rPr>
            </w:pPr>
            <w:r>
              <w:rPr>
                <w:rFonts w:hint="eastAsia" w:eastAsia="仿宋_GB2312"/>
                <w:szCs w:val="32"/>
              </w:rPr>
              <w:t>县（</w:t>
            </w:r>
            <w:r>
              <w:rPr>
                <w:rFonts w:hint="eastAsia" w:ascii="仿宋_GB2312" w:eastAsia="仿宋_GB2312" w:cs="宋体"/>
                <w:color w:val="333333"/>
                <w:kern w:val="0"/>
                <w:szCs w:val="21"/>
              </w:rPr>
              <w:t>市</w:t>
            </w:r>
            <w:r>
              <w:rPr>
                <w:rFonts w:hint="eastAsia" w:ascii="仿宋_GB2312" w:eastAsia="仿宋_GB2312" w:cs="宋体"/>
                <w:color w:val="333333"/>
                <w:kern w:val="0"/>
                <w:sz w:val="32"/>
                <w:szCs w:val="32"/>
              </w:rPr>
              <w:t>、</w:t>
            </w:r>
            <w:r>
              <w:rPr>
                <w:rFonts w:hint="eastAsia" w:eastAsia="仿宋_GB2312"/>
                <w:szCs w:val="32"/>
              </w:rPr>
              <w:t>区）国土资源局备案意见</w:t>
            </w:r>
          </w:p>
        </w:tc>
        <w:tc>
          <w:tcPr>
            <w:tcW w:w="7560" w:type="dxa"/>
            <w:gridSpan w:val="6"/>
            <w:noWrap w:val="0"/>
            <w:vAlign w:val="top"/>
          </w:tcPr>
          <w:p>
            <w:pPr>
              <w:spacing w:line="300" w:lineRule="exact"/>
              <w:ind w:firstLine="435"/>
              <w:jc w:val="center"/>
              <w:rPr>
                <w:rFonts w:hint="eastAsia" w:eastAsia="仿宋_GB2312"/>
                <w:szCs w:val="32"/>
              </w:rPr>
            </w:pPr>
            <w:r>
              <w:rPr>
                <w:rFonts w:hint="eastAsia" w:eastAsia="仿宋_GB2312"/>
                <w:szCs w:val="32"/>
              </w:rPr>
              <w:t>经核实，该设施农用项目符合相关规定，已落实土地复垦责任，用地未超过规定控制规模比例。同意备案。</w:t>
            </w:r>
          </w:p>
          <w:p>
            <w:pPr>
              <w:spacing w:line="300" w:lineRule="exact"/>
              <w:ind w:firstLine="435"/>
              <w:jc w:val="center"/>
              <w:rPr>
                <w:rFonts w:hint="eastAsia" w:eastAsia="仿宋_GB2312"/>
                <w:szCs w:val="32"/>
              </w:rPr>
            </w:pPr>
          </w:p>
          <w:p>
            <w:pPr>
              <w:spacing w:line="300" w:lineRule="exact"/>
              <w:ind w:firstLine="435"/>
              <w:jc w:val="center"/>
              <w:rPr>
                <w:rFonts w:hint="eastAsia" w:eastAsia="仿宋_GB2312"/>
                <w:szCs w:val="32"/>
              </w:rPr>
            </w:pPr>
          </w:p>
          <w:p>
            <w:pPr>
              <w:spacing w:line="300" w:lineRule="exact"/>
              <w:jc w:val="center"/>
              <w:rPr>
                <w:rFonts w:hint="eastAsia" w:eastAsia="仿宋_GB2312"/>
                <w:szCs w:val="32"/>
              </w:rPr>
            </w:pPr>
            <w:r>
              <w:rPr>
                <w:rFonts w:hint="eastAsia" w:eastAsia="仿宋_GB2312"/>
                <w:szCs w:val="32"/>
              </w:rPr>
              <w:t xml:space="preserve">经办人：     负责人：           公章：             </w:t>
            </w:r>
          </w:p>
          <w:p>
            <w:pPr>
              <w:spacing w:line="300" w:lineRule="exact"/>
              <w:jc w:val="center"/>
              <w:rPr>
                <w:rFonts w:hint="eastAsia" w:eastAsia="仿宋_GB2312"/>
                <w:szCs w:val="32"/>
              </w:rPr>
            </w:pPr>
            <w:r>
              <w:rPr>
                <w:rFonts w:hint="eastAsia" w:eastAsia="仿宋_GB2312"/>
                <w:szCs w:val="32"/>
              </w:rPr>
              <w:t>年    月    日</w:t>
            </w:r>
          </w:p>
        </w:tc>
      </w:tr>
    </w:tbl>
    <w:p>
      <w:pPr>
        <w:rPr>
          <w:rFonts w:hint="eastAsia"/>
          <w:color w:val="FF0000"/>
          <w:szCs w:val="21"/>
        </w:rPr>
      </w:pPr>
      <w:r>
        <w:rPr>
          <w:rFonts w:hint="eastAsia"/>
          <w:sz w:val="18"/>
          <w:szCs w:val="21"/>
        </w:rPr>
        <w:t xml:space="preserve">本备案表一式五份，由县级国土资源局、农业局、乡（镇）人民政府、村集体经济组织、经营者各执一份。 </w:t>
      </w:r>
      <w:r>
        <w:rPr>
          <w:rFonts w:hint="eastAsia"/>
          <w:szCs w:val="21"/>
        </w:rPr>
        <w:t xml:space="preserve">                             </w:t>
      </w:r>
    </w:p>
    <w:p>
      <w:pPr>
        <w:rPr>
          <w:rFonts w:hint="eastAsia" w:ascii="方正黑体_GBK" w:eastAsia="方正黑体_GBK"/>
          <w:sz w:val="32"/>
          <w:szCs w:val="32"/>
        </w:rPr>
      </w:pPr>
      <w:r>
        <w:rPr>
          <w:rFonts w:hint="eastAsia" w:ascii="方正黑体_GBK" w:eastAsia="方正黑体_GBK"/>
          <w:sz w:val="32"/>
          <w:szCs w:val="32"/>
        </w:rPr>
        <w:t>附件3</w:t>
      </w:r>
    </w:p>
    <w:p>
      <w:pPr>
        <w:rPr>
          <w:rFonts w:hint="eastAsia"/>
          <w:szCs w:val="21"/>
        </w:rPr>
      </w:pPr>
    </w:p>
    <w:p>
      <w:pPr>
        <w:widowControl/>
        <w:ind w:firstLine="435"/>
        <w:jc w:val="center"/>
        <w:rPr>
          <w:rFonts w:hint="eastAsia"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云南省农村土地承包经营权转包（出租）合同</w:t>
      </w:r>
    </w:p>
    <w:p>
      <w:pPr>
        <w:widowControl/>
        <w:adjustRightInd w:val="0"/>
        <w:snapToGrid w:val="0"/>
        <w:spacing w:line="56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编号</w:t>
      </w:r>
      <w:r>
        <w:rPr>
          <w:rFonts w:hint="eastAsia" w:ascii="仿宋_GB2312" w:hAnsi="宋体" w:eastAsia="仿宋_GB2312" w:cs="宋体"/>
          <w:kern w:val="0"/>
          <w:sz w:val="30"/>
          <w:szCs w:val="30"/>
          <w:u w:val="single"/>
        </w:rPr>
        <w:t xml:space="preserve">             </w:t>
      </w:r>
    </w:p>
    <w:p>
      <w:pPr>
        <w:widowControl/>
        <w:adjustRightInd w:val="0"/>
        <w:snapToGrid w:val="0"/>
        <w:spacing w:line="560" w:lineRule="exact"/>
        <w:jc w:val="left"/>
        <w:rPr>
          <w:rFonts w:hint="eastAsia" w:ascii="仿宋_GB2312" w:hAnsi="宋体" w:eastAsia="仿宋_GB2312" w:cs="宋体"/>
          <w:b/>
          <w:kern w:val="0"/>
          <w:sz w:val="30"/>
          <w:szCs w:val="30"/>
        </w:rPr>
      </w:pPr>
      <w:r>
        <w:rPr>
          <w:rFonts w:hint="eastAsia" w:ascii="仿宋_GB2312" w:hAnsi="宋体" w:eastAsia="仿宋_GB2312" w:cs="新宋体-18030"/>
          <w:spacing w:val="-6"/>
          <w:kern w:val="0"/>
          <w:sz w:val="30"/>
          <w:szCs w:val="30"/>
        </w:rPr>
        <w:t>[     ]县（市区）[     ]乡（镇）包字[年份]第  号</w:t>
      </w:r>
    </w:p>
    <w:p>
      <w:pPr>
        <w:jc w:val="left"/>
        <w:rPr>
          <w:rFonts w:hint="eastAsia" w:ascii="仿宋_GB2312" w:hAnsi="宋体" w:eastAsia="仿宋_GB2312" w:cs="宋体"/>
          <w:color w:val="000000"/>
          <w:kern w:val="0"/>
          <w:sz w:val="30"/>
          <w:szCs w:val="30"/>
        </w:rPr>
      </w:pPr>
      <w:r>
        <w:rPr>
          <w:rFonts w:hint="eastAsia" w:ascii="仿宋_GB2312" w:eastAsia="仿宋_GB2312" w:cs="宋体"/>
          <w:color w:val="000000"/>
          <w:kern w:val="0"/>
          <w:sz w:val="30"/>
          <w:szCs w:val="30"/>
        </w:rPr>
        <w:t>甲方（转包方、出租方）：</w:t>
      </w:r>
      <w:r>
        <w:rPr>
          <w:rFonts w:hint="eastAsia" w:ascii="仿宋_GB2312" w:eastAsia="仿宋_GB2312" w:cs="宋体"/>
          <w:color w:val="000000"/>
          <w:kern w:val="0"/>
          <w:sz w:val="30"/>
          <w:szCs w:val="30"/>
          <w:u w:val="single"/>
        </w:rPr>
        <w:t xml:space="preserve">                            </w:t>
      </w:r>
    </w:p>
    <w:p>
      <w:pPr>
        <w:jc w:val="left"/>
        <w:rPr>
          <w:rFonts w:hint="eastAsia" w:ascii="仿宋_GB2312" w:hAnsi="宋体" w:eastAsia="仿宋_GB2312" w:cs="宋体"/>
          <w:color w:val="000000"/>
          <w:kern w:val="0"/>
          <w:sz w:val="30"/>
          <w:szCs w:val="30"/>
        </w:rPr>
      </w:pPr>
      <w:r>
        <w:rPr>
          <w:rFonts w:hint="eastAsia" w:ascii="仿宋_GB2312" w:eastAsia="仿宋_GB2312" w:cs="宋体"/>
          <w:color w:val="000000"/>
          <w:kern w:val="0"/>
          <w:sz w:val="30"/>
          <w:szCs w:val="30"/>
        </w:rPr>
        <w:t>住所：</w:t>
      </w:r>
      <w:r>
        <w:rPr>
          <w:rFonts w:hint="eastAsia" w:ascii="仿宋_GB2312" w:eastAsia="仿宋_GB2312" w:cs="宋体"/>
          <w:color w:val="000000"/>
          <w:kern w:val="0"/>
          <w:sz w:val="30"/>
          <w:szCs w:val="30"/>
          <w:u w:val="single"/>
        </w:rPr>
        <w:t xml:space="preserve">                  </w:t>
      </w:r>
      <w:r>
        <w:rPr>
          <w:rFonts w:hint="eastAsia" w:ascii="仿宋_GB2312" w:eastAsia="仿宋_GB2312" w:cs="宋体"/>
          <w:color w:val="000000"/>
          <w:kern w:val="0"/>
          <w:sz w:val="30"/>
          <w:szCs w:val="30"/>
        </w:rPr>
        <w:t>联系电话：</w:t>
      </w:r>
      <w:r>
        <w:rPr>
          <w:rFonts w:hint="eastAsia" w:ascii="仿宋_GB2312" w:hAnsi="宋体" w:eastAsia="仿宋_GB2312" w:cs="宋体"/>
          <w:color w:val="000000"/>
          <w:kern w:val="0"/>
          <w:sz w:val="30"/>
          <w:szCs w:val="30"/>
          <w:u w:val="single"/>
        </w:rPr>
        <w:t xml:space="preserve">                  </w:t>
      </w:r>
    </w:p>
    <w:p>
      <w:pPr>
        <w:jc w:val="left"/>
        <w:rPr>
          <w:rFonts w:hint="eastAsia" w:ascii="仿宋_GB2312" w:hAnsi="宋体" w:eastAsia="仿宋_GB2312" w:cs="宋体"/>
          <w:color w:val="000000"/>
          <w:kern w:val="0"/>
          <w:sz w:val="30"/>
          <w:szCs w:val="30"/>
          <w:u w:val="single"/>
        </w:rPr>
      </w:pPr>
      <w:r>
        <w:rPr>
          <w:rFonts w:hint="eastAsia" w:ascii="仿宋_GB2312" w:eastAsia="仿宋_GB2312" w:cs="宋体"/>
          <w:color w:val="000000"/>
          <w:kern w:val="0"/>
          <w:sz w:val="30"/>
          <w:szCs w:val="30"/>
        </w:rPr>
        <w:t>乙方（接包方、承租方）：</w:t>
      </w:r>
      <w:r>
        <w:rPr>
          <w:rFonts w:hint="eastAsia" w:ascii="仿宋_GB2312" w:eastAsia="仿宋_GB2312" w:cs="宋体"/>
          <w:color w:val="000000"/>
          <w:kern w:val="0"/>
          <w:sz w:val="30"/>
          <w:szCs w:val="30"/>
          <w:u w:val="single"/>
        </w:rPr>
        <w:t xml:space="preserve">                            </w:t>
      </w:r>
    </w:p>
    <w:p>
      <w:pPr>
        <w:jc w:val="left"/>
        <w:rPr>
          <w:rFonts w:hint="eastAsia" w:ascii="仿宋_GB2312" w:eastAsia="仿宋_GB2312" w:cs="宋体"/>
          <w:color w:val="000000"/>
          <w:kern w:val="0"/>
          <w:sz w:val="30"/>
          <w:szCs w:val="30"/>
          <w:u w:val="single"/>
        </w:rPr>
      </w:pPr>
      <w:r>
        <w:rPr>
          <w:rFonts w:hint="eastAsia" w:ascii="仿宋_GB2312" w:eastAsia="仿宋_GB2312" w:cs="宋体"/>
          <w:color w:val="000000"/>
          <w:kern w:val="0"/>
          <w:sz w:val="30"/>
          <w:szCs w:val="30"/>
        </w:rPr>
        <w:t>住所：</w:t>
      </w:r>
      <w:r>
        <w:rPr>
          <w:rFonts w:hint="eastAsia" w:ascii="仿宋_GB2312" w:eastAsia="仿宋_GB2312" w:cs="宋体"/>
          <w:color w:val="000000"/>
          <w:kern w:val="0"/>
          <w:sz w:val="30"/>
          <w:szCs w:val="30"/>
          <w:u w:val="single"/>
        </w:rPr>
        <w:t xml:space="preserve">                 </w:t>
      </w:r>
      <w:r>
        <w:rPr>
          <w:rFonts w:hint="eastAsia" w:ascii="仿宋_GB2312" w:eastAsia="仿宋_GB2312" w:cs="宋体"/>
          <w:color w:val="000000"/>
          <w:kern w:val="0"/>
          <w:sz w:val="30"/>
          <w:szCs w:val="30"/>
        </w:rPr>
        <w:t xml:space="preserve"> 联系电话：</w:t>
      </w:r>
      <w:r>
        <w:rPr>
          <w:rFonts w:hint="eastAsia" w:ascii="仿宋_GB2312" w:eastAsia="仿宋_GB2312" w:cs="宋体"/>
          <w:color w:val="000000"/>
          <w:kern w:val="0"/>
          <w:sz w:val="30"/>
          <w:szCs w:val="30"/>
          <w:u w:val="single"/>
        </w:rPr>
        <w:t xml:space="preserve">                  </w:t>
      </w:r>
    </w:p>
    <w:p>
      <w:pPr>
        <w:ind w:firstLine="588" w:firstLineChars="196"/>
        <w:jc w:val="left"/>
        <w:rPr>
          <w:rFonts w:hint="eastAsia" w:ascii="仿宋_GB2312" w:eastAsia="仿宋_GB2312" w:cs="宋体"/>
          <w:color w:val="000000"/>
          <w:kern w:val="0"/>
          <w:sz w:val="30"/>
          <w:szCs w:val="30"/>
        </w:rPr>
      </w:pPr>
    </w:p>
    <w:p>
      <w:pPr>
        <w:ind w:firstLine="588" w:firstLineChars="196"/>
        <w:jc w:val="left"/>
        <w:rPr>
          <w:rFonts w:hint="eastAsia" w:ascii="仿宋_GB2312" w:eastAsia="仿宋_GB2312" w:cs="宋体"/>
          <w:color w:val="000000"/>
          <w:kern w:val="0"/>
          <w:sz w:val="30"/>
          <w:szCs w:val="30"/>
        </w:rPr>
      </w:pPr>
      <w:r>
        <w:rPr>
          <w:rFonts w:hint="eastAsia" w:ascii="仿宋_GB2312" w:eastAsia="仿宋_GB2312" w:cs="宋体"/>
          <w:color w:val="000000"/>
          <w:kern w:val="0"/>
          <w:sz w:val="30"/>
          <w:szCs w:val="30"/>
        </w:rPr>
        <w:t>根据《中华人民共和国农村土地承包法》、《农村土地承包经营权流转管理办法》、《云南省实施</w:t>
      </w:r>
      <w:r>
        <w:rPr>
          <w:rFonts w:hint="eastAsia" w:ascii="仿宋_GB2312" w:hAnsi="宋体" w:eastAsia="仿宋_GB2312" w:cs="宋体"/>
          <w:color w:val="000000"/>
          <w:kern w:val="0"/>
          <w:sz w:val="30"/>
          <w:szCs w:val="30"/>
        </w:rPr>
        <w:t>&lt;</w:t>
      </w:r>
      <w:r>
        <w:rPr>
          <w:rFonts w:hint="eastAsia" w:ascii="仿宋_GB2312" w:eastAsia="仿宋_GB2312" w:cs="宋体"/>
          <w:color w:val="000000"/>
          <w:kern w:val="0"/>
          <w:sz w:val="30"/>
          <w:szCs w:val="30"/>
        </w:rPr>
        <w:t>中华人民共和国农村土地承包法</w:t>
      </w:r>
      <w:r>
        <w:rPr>
          <w:rFonts w:hint="eastAsia" w:ascii="仿宋_GB2312" w:hAnsi="宋体" w:eastAsia="仿宋_GB2312" w:cs="宋体"/>
          <w:color w:val="000000"/>
          <w:kern w:val="0"/>
          <w:sz w:val="30"/>
          <w:szCs w:val="30"/>
        </w:rPr>
        <w:t>&gt;</w:t>
      </w:r>
      <w:r>
        <w:rPr>
          <w:rFonts w:hint="eastAsia" w:ascii="仿宋_GB2312" w:eastAsia="仿宋_GB2312" w:cs="宋体"/>
          <w:color w:val="000000"/>
          <w:kern w:val="0"/>
          <w:sz w:val="30"/>
          <w:szCs w:val="30"/>
        </w:rPr>
        <w:t>办法》等法律、法规和国家有关政策的规定，甲乙双方本着平等、自愿、有偿的原则，就土地承包经营权转包（出租）事宜协商一致，</w:t>
      </w:r>
      <w:r>
        <w:rPr>
          <w:rFonts w:hint="eastAsia" w:ascii="仿宋_GB2312" w:hAnsi="宋体" w:eastAsia="仿宋_GB2312" w:cs="宋体"/>
          <w:color w:val="000000"/>
          <w:kern w:val="0"/>
          <w:sz w:val="30"/>
          <w:szCs w:val="30"/>
        </w:rPr>
        <w:t>订立本合同</w:t>
      </w:r>
      <w:r>
        <w:rPr>
          <w:rFonts w:hint="eastAsia" w:ascii="仿宋_GB2312" w:eastAsia="仿宋_GB2312" w:cs="宋体"/>
          <w:color w:val="000000"/>
          <w:kern w:val="0"/>
          <w:sz w:val="30"/>
          <w:szCs w:val="30"/>
        </w:rPr>
        <w:t>。</w:t>
      </w:r>
    </w:p>
    <w:p>
      <w:pPr>
        <w:ind w:firstLine="617"/>
        <w:jc w:val="left"/>
        <w:rPr>
          <w:rFonts w:hint="eastAsia" w:ascii="仿宋_GB2312" w:eastAsia="仿宋_GB2312" w:cs="宋体"/>
          <w:color w:val="000000"/>
          <w:kern w:val="0"/>
          <w:sz w:val="30"/>
          <w:szCs w:val="30"/>
        </w:rPr>
      </w:pPr>
    </w:p>
    <w:p>
      <w:pPr>
        <w:ind w:firstLine="617"/>
        <w:jc w:val="left"/>
        <w:rPr>
          <w:rFonts w:hint="eastAsia" w:ascii="方正黑体_GBK" w:eastAsia="方正黑体_GBK" w:cs="宋体"/>
          <w:color w:val="000000"/>
          <w:kern w:val="0"/>
          <w:sz w:val="30"/>
          <w:szCs w:val="30"/>
        </w:rPr>
      </w:pPr>
      <w:r>
        <w:rPr>
          <w:rFonts w:hint="eastAsia" w:ascii="方正黑体_GBK" w:eastAsia="方正黑体_GBK" w:cs="宋体"/>
          <w:color w:val="000000"/>
          <w:kern w:val="0"/>
          <w:sz w:val="30"/>
          <w:szCs w:val="30"/>
        </w:rPr>
        <w:t>一、转包（出租）土地基本情况及用途</w:t>
      </w:r>
    </w:p>
    <w:p>
      <w:pPr>
        <w:ind w:firstLine="617"/>
        <w:jc w:val="left"/>
        <w:rPr>
          <w:rFonts w:hint="eastAsia" w:ascii="仿宋_GB2312" w:eastAsia="仿宋_GB2312" w:cs="宋体"/>
          <w:color w:val="000000"/>
          <w:kern w:val="0"/>
          <w:sz w:val="30"/>
          <w:szCs w:val="30"/>
        </w:rPr>
      </w:pPr>
      <w:r>
        <w:rPr>
          <w:rFonts w:hint="eastAsia" w:ascii="仿宋_GB2312" w:eastAsia="仿宋_GB2312" w:cs="宋体"/>
          <w:color w:val="000000"/>
          <w:kern w:val="0"/>
          <w:sz w:val="30"/>
          <w:szCs w:val="30"/>
        </w:rPr>
        <w:t>甲方自愿将其承包经营的位于</w:t>
      </w:r>
      <w:r>
        <w:rPr>
          <w:rFonts w:hint="eastAsia" w:ascii="仿宋_GB2312" w:eastAsia="仿宋_GB2312" w:cs="宋体"/>
          <w:color w:val="000000"/>
          <w:kern w:val="0"/>
          <w:sz w:val="30"/>
          <w:szCs w:val="30"/>
          <w:u w:val="single"/>
        </w:rPr>
        <w:t xml:space="preserve">        </w:t>
      </w:r>
      <w:r>
        <w:rPr>
          <w:rFonts w:hint="eastAsia" w:ascii="仿宋_GB2312" w:eastAsia="仿宋_GB2312" w:cs="宋体"/>
          <w:color w:val="000000"/>
          <w:kern w:val="0"/>
          <w:sz w:val="30"/>
          <w:szCs w:val="30"/>
        </w:rPr>
        <w:t>乡（镇）</w:t>
      </w:r>
      <w:r>
        <w:rPr>
          <w:rFonts w:hint="eastAsia" w:ascii="仿宋_GB2312" w:eastAsia="仿宋_GB2312" w:cs="宋体"/>
          <w:color w:val="000000"/>
          <w:kern w:val="0"/>
          <w:sz w:val="30"/>
          <w:szCs w:val="30"/>
          <w:u w:val="single"/>
        </w:rPr>
        <w:t xml:space="preserve">        </w:t>
      </w:r>
      <w:r>
        <w:rPr>
          <w:rFonts w:hint="eastAsia" w:ascii="仿宋_GB2312" w:eastAsia="仿宋_GB2312" w:cs="宋体"/>
          <w:color w:val="000000"/>
          <w:kern w:val="0"/>
          <w:sz w:val="30"/>
          <w:szCs w:val="30"/>
        </w:rPr>
        <w:t>村</w:t>
      </w:r>
    </w:p>
    <w:p>
      <w:pPr>
        <w:jc w:val="left"/>
        <w:rPr>
          <w:rFonts w:hint="eastAsia" w:ascii="仿宋_GB2312" w:eastAsia="仿宋_GB2312" w:cs="宋体"/>
          <w:color w:val="000000"/>
          <w:kern w:val="0"/>
          <w:sz w:val="30"/>
          <w:szCs w:val="30"/>
        </w:rPr>
      </w:pPr>
      <w:r>
        <w:rPr>
          <w:rFonts w:hint="eastAsia" w:ascii="仿宋_GB2312" w:eastAsia="仿宋_GB2312" w:cs="宋体"/>
          <w:color w:val="000000"/>
          <w:kern w:val="0"/>
          <w:sz w:val="30"/>
          <w:szCs w:val="30"/>
          <w:u w:val="single"/>
        </w:rPr>
        <w:t xml:space="preserve">        </w:t>
      </w:r>
      <w:r>
        <w:rPr>
          <w:rFonts w:hint="eastAsia" w:ascii="仿宋_GB2312" w:eastAsia="仿宋_GB2312" w:cs="宋体"/>
          <w:color w:val="000000"/>
          <w:kern w:val="0"/>
          <w:sz w:val="30"/>
          <w:szCs w:val="30"/>
        </w:rPr>
        <w:t>组的</w:t>
      </w:r>
      <w:r>
        <w:rPr>
          <w:rFonts w:hint="eastAsia" w:ascii="仿宋_GB2312" w:eastAsia="仿宋_GB2312" w:cs="宋体"/>
          <w:color w:val="000000"/>
          <w:kern w:val="0"/>
          <w:sz w:val="30"/>
          <w:szCs w:val="30"/>
          <w:u w:val="single"/>
        </w:rPr>
        <w:t xml:space="preserve">        </w:t>
      </w:r>
      <w:r>
        <w:rPr>
          <w:rFonts w:hint="eastAsia" w:ascii="仿宋_GB2312" w:eastAsia="仿宋_GB2312" w:cs="宋体"/>
          <w:color w:val="000000"/>
          <w:kern w:val="0"/>
          <w:sz w:val="30"/>
          <w:szCs w:val="30"/>
        </w:rPr>
        <w:t>亩土地承包经营权转包（出租）给乙方，乙方在接包（承租）的土地上从事（主营项目）</w:t>
      </w:r>
      <w:r>
        <w:rPr>
          <w:rFonts w:hint="eastAsia" w:ascii="仿宋_GB2312" w:hAnsi="宋体" w:eastAsia="仿宋_GB2312" w:cs="宋体"/>
          <w:color w:val="000000"/>
          <w:kern w:val="0"/>
          <w:sz w:val="30"/>
          <w:szCs w:val="30"/>
          <w:u w:val="single"/>
        </w:rPr>
        <w:t xml:space="preserve">                  </w:t>
      </w:r>
      <w:r>
        <w:rPr>
          <w:rFonts w:hint="eastAsia" w:ascii="仿宋_GB2312" w:eastAsia="仿宋_GB2312" w:cs="宋体"/>
          <w:color w:val="000000"/>
          <w:kern w:val="0"/>
          <w:sz w:val="30"/>
          <w:szCs w:val="30"/>
        </w:rPr>
        <w:t>生产经营。转包（出</w:t>
      </w:r>
      <w:r>
        <w:rPr>
          <w:rFonts w:hint="eastAsia" w:ascii="仿宋_GB2312" w:hAnsi="宋体" w:eastAsia="仿宋_GB2312" w:cs="宋体"/>
          <w:color w:val="000000"/>
          <w:kern w:val="0"/>
          <w:sz w:val="30"/>
          <w:szCs w:val="30"/>
        </w:rPr>
        <w:t>租）土地的具体情况如下：</w:t>
      </w:r>
    </w:p>
    <w:p>
      <w:pPr>
        <w:ind w:right="92" w:rightChars="44"/>
        <w:jc w:val="left"/>
        <w:rPr>
          <w:rFonts w:hint="eastAsia" w:ascii="仿宋_GB2312" w:hAnsi="宋体" w:eastAsia="仿宋_GB2312" w:cs="宋体"/>
          <w:color w:val="000000"/>
          <w:kern w:val="0"/>
          <w:sz w:val="30"/>
          <w:szCs w:val="30"/>
          <w:u w:val="single"/>
        </w:rPr>
      </w:pPr>
    </w:p>
    <w:p>
      <w:pPr>
        <w:ind w:right="92" w:rightChars="44"/>
        <w:jc w:val="left"/>
        <w:rPr>
          <w:rFonts w:hint="eastAsia" w:ascii="仿宋_GB2312" w:hAnsi="宋体" w:eastAsia="仿宋_GB2312" w:cs="宋体"/>
          <w:color w:val="000000"/>
          <w:kern w:val="0"/>
          <w:sz w:val="30"/>
          <w:szCs w:val="30"/>
          <w:u w:val="single"/>
        </w:rPr>
      </w:pPr>
    </w:p>
    <w:p>
      <w:pPr>
        <w:ind w:right="92" w:rightChars="44"/>
        <w:jc w:val="left"/>
        <w:rPr>
          <w:rFonts w:hint="eastAsia" w:ascii="仿宋_GB2312" w:hAnsi="宋体" w:eastAsia="仿宋_GB2312" w:cs="宋体"/>
          <w:color w:val="000000"/>
          <w:kern w:val="0"/>
          <w:sz w:val="30"/>
          <w:szCs w:val="30"/>
          <w:u w:val="single"/>
        </w:rPr>
      </w:pPr>
    </w:p>
    <w:tbl>
      <w:tblPr>
        <w:tblStyle w:val="4"/>
        <w:tblpPr w:leftFromText="180" w:rightFromText="180" w:vertAnchor="text" w:horzAnchor="margin" w:tblpX="-72" w:tblpY="409"/>
        <w:tblW w:w="9468" w:type="dxa"/>
        <w:tblInd w:w="0" w:type="dxa"/>
        <w:tblLayout w:type="fixed"/>
        <w:tblCellMar>
          <w:top w:w="0" w:type="dxa"/>
          <w:left w:w="108" w:type="dxa"/>
          <w:bottom w:w="0" w:type="dxa"/>
          <w:right w:w="108" w:type="dxa"/>
        </w:tblCellMar>
      </w:tblPr>
      <w:tblGrid>
        <w:gridCol w:w="828"/>
        <w:gridCol w:w="1078"/>
        <w:gridCol w:w="1076"/>
        <w:gridCol w:w="1161"/>
        <w:gridCol w:w="1037"/>
        <w:gridCol w:w="1037"/>
        <w:gridCol w:w="1037"/>
        <w:gridCol w:w="1037"/>
        <w:gridCol w:w="1177"/>
      </w:tblGrid>
      <w:tr>
        <w:tblPrEx>
          <w:tblLayout w:type="fixed"/>
          <w:tblCellMar>
            <w:top w:w="0" w:type="dxa"/>
            <w:left w:w="108" w:type="dxa"/>
            <w:bottom w:w="0" w:type="dxa"/>
            <w:right w:w="108" w:type="dxa"/>
          </w:tblCellMar>
        </w:tblPrEx>
        <w:trPr>
          <w:trHeight w:val="293" w:hRule="atLeast"/>
        </w:trPr>
        <w:tc>
          <w:tcPr>
            <w:tcW w:w="82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400" w:lineRule="exact"/>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序号</w:t>
            </w:r>
          </w:p>
        </w:tc>
        <w:tc>
          <w:tcPr>
            <w:tcW w:w="107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地块名称</w:t>
            </w:r>
          </w:p>
        </w:tc>
        <w:tc>
          <w:tcPr>
            <w:tcW w:w="10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地类等级</w:t>
            </w:r>
          </w:p>
        </w:tc>
        <w:tc>
          <w:tcPr>
            <w:tcW w:w="116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400" w:lineRule="exact"/>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面积（亩）</w:t>
            </w:r>
          </w:p>
        </w:tc>
        <w:tc>
          <w:tcPr>
            <w:tcW w:w="4148" w:type="dxa"/>
            <w:gridSpan w:val="4"/>
            <w:tcBorders>
              <w:top w:val="single" w:color="auto" w:sz="4" w:space="0"/>
              <w:left w:val="nil"/>
              <w:bottom w:val="single" w:color="auto" w:sz="4" w:space="0"/>
              <w:right w:val="single" w:color="000000" w:sz="4" w:space="0"/>
            </w:tcBorders>
            <w:noWrap w:val="0"/>
            <w:vAlign w:val="center"/>
          </w:tcPr>
          <w:p>
            <w:pPr>
              <w:widowControl/>
              <w:spacing w:line="400" w:lineRule="exact"/>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四至界址</w:t>
            </w:r>
          </w:p>
        </w:tc>
        <w:tc>
          <w:tcPr>
            <w:tcW w:w="117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400" w:lineRule="exact"/>
              <w:jc w:val="center"/>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土地承包合同或经营权证号</w:t>
            </w:r>
          </w:p>
        </w:tc>
      </w:tr>
      <w:tr>
        <w:tblPrEx>
          <w:tblLayout w:type="fixed"/>
          <w:tblCellMar>
            <w:top w:w="0" w:type="dxa"/>
            <w:left w:w="108" w:type="dxa"/>
            <w:bottom w:w="0" w:type="dxa"/>
            <w:right w:w="108" w:type="dxa"/>
          </w:tblCellMar>
        </w:tblPrEx>
        <w:trPr>
          <w:trHeight w:val="694" w:hRule="atLeast"/>
        </w:trPr>
        <w:tc>
          <w:tcPr>
            <w:tcW w:w="82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400" w:lineRule="exact"/>
              <w:jc w:val="center"/>
              <w:rPr>
                <w:rFonts w:hint="eastAsia" w:ascii="仿宋_GB2312" w:hAnsi="宋体" w:eastAsia="仿宋_GB2312" w:cs="宋体"/>
                <w:kern w:val="0"/>
                <w:sz w:val="30"/>
                <w:szCs w:val="30"/>
              </w:rPr>
            </w:pPr>
          </w:p>
        </w:tc>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仿宋_GB2312" w:hAnsi="宋体" w:eastAsia="仿宋_GB2312" w:cs="宋体"/>
                <w:kern w:val="0"/>
                <w:sz w:val="30"/>
                <w:szCs w:val="30"/>
              </w:rPr>
            </w:pPr>
          </w:p>
        </w:tc>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仿宋_GB2312" w:hAnsi="宋体" w:eastAsia="仿宋_GB2312" w:cs="宋体"/>
                <w:kern w:val="0"/>
                <w:sz w:val="30"/>
                <w:szCs w:val="30"/>
              </w:rPr>
            </w:pPr>
          </w:p>
        </w:tc>
        <w:tc>
          <w:tcPr>
            <w:tcW w:w="116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400" w:lineRule="exact"/>
              <w:jc w:val="left"/>
              <w:rPr>
                <w:rFonts w:hint="eastAsia" w:ascii="仿宋_GB2312" w:hAnsi="宋体" w:eastAsia="仿宋_GB2312" w:cs="宋体"/>
                <w:kern w:val="0"/>
                <w:sz w:val="30"/>
                <w:szCs w:val="30"/>
              </w:rPr>
            </w:pPr>
          </w:p>
        </w:tc>
        <w:tc>
          <w:tcPr>
            <w:tcW w:w="1037"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东</w:t>
            </w:r>
          </w:p>
        </w:tc>
        <w:tc>
          <w:tcPr>
            <w:tcW w:w="1037"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南</w:t>
            </w:r>
          </w:p>
        </w:tc>
        <w:tc>
          <w:tcPr>
            <w:tcW w:w="1037"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西</w:t>
            </w:r>
          </w:p>
        </w:tc>
        <w:tc>
          <w:tcPr>
            <w:tcW w:w="1037"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北</w:t>
            </w:r>
          </w:p>
        </w:tc>
        <w:tc>
          <w:tcPr>
            <w:tcW w:w="117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400" w:lineRule="exact"/>
              <w:jc w:val="left"/>
              <w:rPr>
                <w:rFonts w:hint="eastAsia" w:ascii="仿宋_GB2312" w:hAnsi="宋体" w:eastAsia="仿宋_GB2312" w:cs="宋体"/>
                <w:kern w:val="0"/>
                <w:sz w:val="30"/>
                <w:szCs w:val="30"/>
              </w:rPr>
            </w:pPr>
          </w:p>
        </w:tc>
      </w:tr>
      <w:tr>
        <w:tblPrEx>
          <w:tblLayout w:type="fixed"/>
          <w:tblCellMar>
            <w:top w:w="0" w:type="dxa"/>
            <w:left w:w="108" w:type="dxa"/>
            <w:bottom w:w="0" w:type="dxa"/>
            <w:right w:w="108" w:type="dxa"/>
          </w:tblCellMar>
        </w:tblPrEx>
        <w:trPr>
          <w:trHeight w:val="293" w:hRule="atLeast"/>
        </w:trPr>
        <w:tc>
          <w:tcPr>
            <w:tcW w:w="82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1</w:t>
            </w:r>
          </w:p>
        </w:tc>
        <w:tc>
          <w:tcPr>
            <w:tcW w:w="1078"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w:t>
            </w:r>
          </w:p>
        </w:tc>
        <w:tc>
          <w:tcPr>
            <w:tcW w:w="1076"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w:t>
            </w:r>
          </w:p>
        </w:tc>
        <w:tc>
          <w:tcPr>
            <w:tcW w:w="1161"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w:t>
            </w:r>
          </w:p>
        </w:tc>
        <w:tc>
          <w:tcPr>
            <w:tcW w:w="103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w:t>
            </w:r>
          </w:p>
        </w:tc>
        <w:tc>
          <w:tcPr>
            <w:tcW w:w="103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w:t>
            </w:r>
          </w:p>
        </w:tc>
        <w:tc>
          <w:tcPr>
            <w:tcW w:w="103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w:t>
            </w:r>
          </w:p>
        </w:tc>
        <w:tc>
          <w:tcPr>
            <w:tcW w:w="103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w:t>
            </w:r>
          </w:p>
        </w:tc>
        <w:tc>
          <w:tcPr>
            <w:tcW w:w="117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w:t>
            </w:r>
          </w:p>
        </w:tc>
      </w:tr>
      <w:tr>
        <w:tblPrEx>
          <w:tblLayout w:type="fixed"/>
          <w:tblCellMar>
            <w:top w:w="0" w:type="dxa"/>
            <w:left w:w="108" w:type="dxa"/>
            <w:bottom w:w="0" w:type="dxa"/>
            <w:right w:w="108" w:type="dxa"/>
          </w:tblCellMar>
        </w:tblPrEx>
        <w:trPr>
          <w:trHeight w:val="293" w:hRule="atLeast"/>
        </w:trPr>
        <w:tc>
          <w:tcPr>
            <w:tcW w:w="82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2</w:t>
            </w:r>
          </w:p>
        </w:tc>
        <w:tc>
          <w:tcPr>
            <w:tcW w:w="1078"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w:t>
            </w:r>
          </w:p>
        </w:tc>
        <w:tc>
          <w:tcPr>
            <w:tcW w:w="1076"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w:t>
            </w:r>
          </w:p>
        </w:tc>
        <w:tc>
          <w:tcPr>
            <w:tcW w:w="1161"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w:t>
            </w:r>
          </w:p>
        </w:tc>
        <w:tc>
          <w:tcPr>
            <w:tcW w:w="103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w:t>
            </w:r>
          </w:p>
        </w:tc>
        <w:tc>
          <w:tcPr>
            <w:tcW w:w="103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w:t>
            </w:r>
          </w:p>
        </w:tc>
        <w:tc>
          <w:tcPr>
            <w:tcW w:w="103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w:t>
            </w:r>
          </w:p>
        </w:tc>
        <w:tc>
          <w:tcPr>
            <w:tcW w:w="103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w:t>
            </w:r>
          </w:p>
        </w:tc>
        <w:tc>
          <w:tcPr>
            <w:tcW w:w="117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w:t>
            </w:r>
          </w:p>
        </w:tc>
      </w:tr>
      <w:tr>
        <w:tblPrEx>
          <w:tblLayout w:type="fixed"/>
          <w:tblCellMar>
            <w:top w:w="0" w:type="dxa"/>
            <w:left w:w="108" w:type="dxa"/>
            <w:bottom w:w="0" w:type="dxa"/>
            <w:right w:w="108" w:type="dxa"/>
          </w:tblCellMar>
        </w:tblPrEx>
        <w:trPr>
          <w:trHeight w:val="293" w:hRule="atLeast"/>
        </w:trPr>
        <w:tc>
          <w:tcPr>
            <w:tcW w:w="82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3</w:t>
            </w:r>
          </w:p>
        </w:tc>
        <w:tc>
          <w:tcPr>
            <w:tcW w:w="1078"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w:t>
            </w:r>
          </w:p>
        </w:tc>
        <w:tc>
          <w:tcPr>
            <w:tcW w:w="1076"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w:t>
            </w:r>
          </w:p>
        </w:tc>
        <w:tc>
          <w:tcPr>
            <w:tcW w:w="1161"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w:t>
            </w:r>
          </w:p>
        </w:tc>
        <w:tc>
          <w:tcPr>
            <w:tcW w:w="103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w:t>
            </w:r>
          </w:p>
        </w:tc>
        <w:tc>
          <w:tcPr>
            <w:tcW w:w="103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w:t>
            </w:r>
          </w:p>
        </w:tc>
        <w:tc>
          <w:tcPr>
            <w:tcW w:w="103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w:t>
            </w:r>
          </w:p>
        </w:tc>
        <w:tc>
          <w:tcPr>
            <w:tcW w:w="103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w:t>
            </w:r>
          </w:p>
        </w:tc>
        <w:tc>
          <w:tcPr>
            <w:tcW w:w="117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w:t>
            </w:r>
          </w:p>
        </w:tc>
      </w:tr>
      <w:tr>
        <w:tblPrEx>
          <w:tblLayout w:type="fixed"/>
          <w:tblCellMar>
            <w:top w:w="0" w:type="dxa"/>
            <w:left w:w="108" w:type="dxa"/>
            <w:bottom w:w="0" w:type="dxa"/>
            <w:right w:w="108" w:type="dxa"/>
          </w:tblCellMar>
        </w:tblPrEx>
        <w:trPr>
          <w:trHeight w:val="293" w:hRule="atLeast"/>
        </w:trPr>
        <w:tc>
          <w:tcPr>
            <w:tcW w:w="82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4</w:t>
            </w:r>
          </w:p>
        </w:tc>
        <w:tc>
          <w:tcPr>
            <w:tcW w:w="1078"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w:t>
            </w:r>
          </w:p>
        </w:tc>
        <w:tc>
          <w:tcPr>
            <w:tcW w:w="1076"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w:t>
            </w:r>
          </w:p>
        </w:tc>
        <w:tc>
          <w:tcPr>
            <w:tcW w:w="1161"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w:t>
            </w:r>
          </w:p>
        </w:tc>
        <w:tc>
          <w:tcPr>
            <w:tcW w:w="103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w:t>
            </w:r>
          </w:p>
        </w:tc>
        <w:tc>
          <w:tcPr>
            <w:tcW w:w="103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w:t>
            </w:r>
          </w:p>
        </w:tc>
        <w:tc>
          <w:tcPr>
            <w:tcW w:w="103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w:t>
            </w:r>
          </w:p>
        </w:tc>
        <w:tc>
          <w:tcPr>
            <w:tcW w:w="103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w:t>
            </w:r>
          </w:p>
        </w:tc>
        <w:tc>
          <w:tcPr>
            <w:tcW w:w="117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w:t>
            </w:r>
          </w:p>
        </w:tc>
      </w:tr>
      <w:tr>
        <w:tblPrEx>
          <w:tblLayout w:type="fixed"/>
          <w:tblCellMar>
            <w:top w:w="0" w:type="dxa"/>
            <w:left w:w="108" w:type="dxa"/>
            <w:bottom w:w="0" w:type="dxa"/>
            <w:right w:w="108" w:type="dxa"/>
          </w:tblCellMar>
        </w:tblPrEx>
        <w:trPr>
          <w:trHeight w:val="293" w:hRule="atLeast"/>
        </w:trPr>
        <w:tc>
          <w:tcPr>
            <w:tcW w:w="828"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合计</w:t>
            </w:r>
          </w:p>
        </w:tc>
        <w:tc>
          <w:tcPr>
            <w:tcW w:w="8640" w:type="dxa"/>
            <w:gridSpan w:val="8"/>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共计</w:t>
            </w:r>
            <w:r>
              <w:rPr>
                <w:rFonts w:hint="eastAsia" w:ascii="仿宋_GB2312" w:hAnsi="宋体" w:eastAsia="仿宋_GB2312" w:cs="宋体"/>
                <w:kern w:val="0"/>
                <w:sz w:val="30"/>
                <w:szCs w:val="30"/>
                <w:u w:val="single"/>
              </w:rPr>
              <w:t xml:space="preserve">    </w:t>
            </w:r>
            <w:r>
              <w:rPr>
                <w:rFonts w:hint="eastAsia" w:ascii="仿宋_GB2312" w:hAnsi="宋体" w:eastAsia="仿宋_GB2312" w:cs="宋体"/>
                <w:kern w:val="0"/>
                <w:sz w:val="30"/>
                <w:szCs w:val="30"/>
              </w:rPr>
              <w:t xml:space="preserve"> 亩（大写）； </w:t>
            </w:r>
            <w:r>
              <w:rPr>
                <w:rFonts w:hint="eastAsia" w:ascii="仿宋_GB2312" w:hAnsi="宋体" w:eastAsia="仿宋_GB2312" w:cs="宋体"/>
                <w:kern w:val="0"/>
                <w:sz w:val="30"/>
                <w:szCs w:val="30"/>
                <w:u w:val="single"/>
              </w:rPr>
              <w:t xml:space="preserve">     </w:t>
            </w:r>
            <w:r>
              <w:rPr>
                <w:rFonts w:hint="eastAsia" w:ascii="仿宋_GB2312" w:hAnsi="宋体" w:eastAsia="仿宋_GB2312" w:cs="宋体"/>
                <w:kern w:val="0"/>
                <w:sz w:val="30"/>
                <w:szCs w:val="30"/>
              </w:rPr>
              <w:t>亩（小写）。</w:t>
            </w:r>
          </w:p>
        </w:tc>
      </w:tr>
      <w:tr>
        <w:tblPrEx>
          <w:tblLayout w:type="fixed"/>
          <w:tblCellMar>
            <w:top w:w="0" w:type="dxa"/>
            <w:left w:w="108" w:type="dxa"/>
            <w:bottom w:w="0" w:type="dxa"/>
            <w:right w:w="108" w:type="dxa"/>
          </w:tblCellMar>
        </w:tblPrEx>
        <w:trPr>
          <w:trHeight w:val="628" w:hRule="atLeast"/>
        </w:trPr>
        <w:tc>
          <w:tcPr>
            <w:tcW w:w="9468" w:type="dxa"/>
            <w:gridSpan w:val="9"/>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hint="eastAsia" w:ascii="仿宋_GB2312" w:hAnsi="宋体" w:eastAsia="仿宋_GB2312" w:cs="宋体"/>
                <w:color w:val="FF0000"/>
                <w:kern w:val="0"/>
                <w:sz w:val="30"/>
                <w:szCs w:val="30"/>
              </w:rPr>
            </w:pPr>
            <w:r>
              <w:rPr>
                <w:rFonts w:hint="eastAsia" w:ascii="仿宋_GB2312" w:hAnsi="宋体" w:eastAsia="仿宋_GB2312" w:cs="宋体"/>
                <w:kern w:val="0"/>
                <w:sz w:val="30"/>
                <w:szCs w:val="30"/>
              </w:rPr>
              <w:t>备注：</w:t>
            </w:r>
          </w:p>
        </w:tc>
      </w:tr>
    </w:tbl>
    <w:p>
      <w:pPr>
        <w:ind w:firstLine="600" w:firstLineChars="200"/>
        <w:jc w:val="left"/>
        <w:rPr>
          <w:rFonts w:hint="eastAsia" w:ascii="仿宋_GB2312" w:eastAsia="仿宋_GB2312" w:cs="宋体"/>
          <w:b/>
          <w:color w:val="000000"/>
          <w:kern w:val="0"/>
          <w:sz w:val="30"/>
          <w:szCs w:val="30"/>
        </w:rPr>
      </w:pPr>
    </w:p>
    <w:p>
      <w:pPr>
        <w:ind w:firstLine="600" w:firstLineChars="200"/>
        <w:jc w:val="left"/>
        <w:rPr>
          <w:rFonts w:hint="eastAsia" w:ascii="方正黑体_GBK" w:eastAsia="方正黑体_GBK" w:cs="宋体"/>
          <w:color w:val="000000"/>
          <w:kern w:val="0"/>
          <w:sz w:val="30"/>
          <w:szCs w:val="30"/>
        </w:rPr>
      </w:pPr>
      <w:r>
        <w:rPr>
          <w:rFonts w:hint="eastAsia" w:ascii="方正黑体_GBK" w:eastAsia="方正黑体_GBK" w:cs="宋体"/>
          <w:color w:val="000000"/>
          <w:kern w:val="0"/>
          <w:sz w:val="30"/>
          <w:szCs w:val="30"/>
        </w:rPr>
        <w:t>二、转包（出租）期限和交付日期</w:t>
      </w:r>
    </w:p>
    <w:p>
      <w:pPr>
        <w:ind w:firstLine="600" w:firstLineChars="200"/>
        <w:jc w:val="left"/>
        <w:rPr>
          <w:rFonts w:hint="eastAsia" w:ascii="仿宋_GB2312" w:eastAsia="仿宋_GB2312" w:cs="宋体"/>
          <w:color w:val="000000"/>
          <w:kern w:val="0"/>
          <w:sz w:val="30"/>
          <w:szCs w:val="30"/>
        </w:rPr>
      </w:pPr>
      <w:r>
        <w:rPr>
          <w:rFonts w:hint="eastAsia" w:ascii="仿宋_GB2312" w:eastAsia="仿宋_GB2312" w:cs="宋体"/>
          <w:color w:val="000000"/>
          <w:kern w:val="0"/>
          <w:sz w:val="30"/>
          <w:szCs w:val="30"/>
        </w:rPr>
        <w:t>土地转包（出租）期限为</w:t>
      </w:r>
      <w:r>
        <w:rPr>
          <w:rFonts w:hint="eastAsia" w:ascii="仿宋_GB2312" w:hAnsi="宋体" w:eastAsia="仿宋_GB2312" w:cs="宋体"/>
          <w:color w:val="000000"/>
          <w:kern w:val="0"/>
          <w:sz w:val="30"/>
          <w:szCs w:val="30"/>
          <w:u w:val="single"/>
        </w:rPr>
        <w:t xml:space="preserve">   </w:t>
      </w:r>
      <w:r>
        <w:rPr>
          <w:rFonts w:hint="eastAsia" w:ascii="仿宋_GB2312" w:eastAsia="仿宋_GB2312" w:cs="宋体"/>
          <w:color w:val="000000"/>
          <w:kern w:val="0"/>
          <w:sz w:val="30"/>
          <w:szCs w:val="30"/>
        </w:rPr>
        <w:t>年，自</w:t>
      </w:r>
      <w:r>
        <w:rPr>
          <w:rFonts w:hint="eastAsia" w:ascii="仿宋_GB2312" w:hAnsi="宋体" w:eastAsia="仿宋_GB2312" w:cs="宋体"/>
          <w:color w:val="000000"/>
          <w:kern w:val="0"/>
          <w:sz w:val="30"/>
          <w:szCs w:val="30"/>
          <w:u w:val="single"/>
        </w:rPr>
        <w:t xml:space="preserve">    </w:t>
      </w:r>
      <w:r>
        <w:rPr>
          <w:rFonts w:hint="eastAsia" w:ascii="仿宋_GB2312" w:eastAsia="仿宋_GB2312" w:cs="宋体"/>
          <w:color w:val="000000"/>
          <w:kern w:val="0"/>
          <w:sz w:val="30"/>
          <w:szCs w:val="30"/>
        </w:rPr>
        <w:t>年</w:t>
      </w:r>
      <w:r>
        <w:rPr>
          <w:rFonts w:hint="eastAsia" w:ascii="仿宋_GB2312" w:hAnsi="宋体" w:eastAsia="仿宋_GB2312" w:cs="宋体"/>
          <w:color w:val="000000"/>
          <w:kern w:val="0"/>
          <w:sz w:val="30"/>
          <w:szCs w:val="30"/>
          <w:u w:val="single"/>
        </w:rPr>
        <w:t xml:space="preserve">   </w:t>
      </w:r>
      <w:r>
        <w:rPr>
          <w:rFonts w:hint="eastAsia" w:ascii="仿宋_GB2312" w:eastAsia="仿宋_GB2312" w:cs="宋体"/>
          <w:color w:val="000000"/>
          <w:kern w:val="0"/>
          <w:sz w:val="30"/>
          <w:szCs w:val="30"/>
        </w:rPr>
        <w:t>月</w:t>
      </w:r>
      <w:r>
        <w:rPr>
          <w:rFonts w:hint="eastAsia" w:ascii="仿宋_GB2312" w:eastAsia="仿宋_GB2312" w:cs="宋体"/>
          <w:color w:val="000000"/>
          <w:kern w:val="0"/>
          <w:sz w:val="30"/>
          <w:szCs w:val="30"/>
          <w:u w:val="single"/>
        </w:rPr>
        <w:t xml:space="preserve">   </w:t>
      </w:r>
      <w:r>
        <w:rPr>
          <w:rFonts w:hint="eastAsia" w:ascii="仿宋_GB2312" w:eastAsia="仿宋_GB2312" w:cs="宋体"/>
          <w:color w:val="000000"/>
          <w:kern w:val="0"/>
          <w:sz w:val="30"/>
          <w:szCs w:val="30"/>
        </w:rPr>
        <w:t>日起至</w:t>
      </w:r>
      <w:r>
        <w:rPr>
          <w:rFonts w:hint="eastAsia" w:ascii="仿宋_GB2312" w:hAnsi="宋体" w:eastAsia="仿宋_GB2312" w:cs="宋体"/>
          <w:color w:val="000000"/>
          <w:kern w:val="0"/>
          <w:sz w:val="30"/>
          <w:szCs w:val="30"/>
          <w:u w:val="single"/>
        </w:rPr>
        <w:t xml:space="preserve">    </w:t>
      </w:r>
      <w:r>
        <w:rPr>
          <w:rFonts w:hint="eastAsia" w:ascii="仿宋_GB2312" w:eastAsia="仿宋_GB2312" w:cs="宋体"/>
          <w:color w:val="000000"/>
          <w:kern w:val="0"/>
          <w:sz w:val="30"/>
          <w:szCs w:val="30"/>
        </w:rPr>
        <w:t>年</w:t>
      </w:r>
      <w:r>
        <w:rPr>
          <w:rFonts w:hint="eastAsia" w:ascii="仿宋_GB2312" w:hAnsi="宋体" w:eastAsia="仿宋_GB2312" w:cs="宋体"/>
          <w:color w:val="000000"/>
          <w:kern w:val="0"/>
          <w:sz w:val="30"/>
          <w:szCs w:val="30"/>
          <w:u w:val="single"/>
        </w:rPr>
        <w:t xml:space="preserve">   </w:t>
      </w:r>
      <w:r>
        <w:rPr>
          <w:rFonts w:hint="eastAsia" w:ascii="仿宋_GB2312" w:eastAsia="仿宋_GB2312" w:cs="宋体"/>
          <w:color w:val="000000"/>
          <w:kern w:val="0"/>
          <w:sz w:val="30"/>
          <w:szCs w:val="30"/>
        </w:rPr>
        <w:t>月</w:t>
      </w:r>
      <w:r>
        <w:rPr>
          <w:rFonts w:hint="eastAsia" w:ascii="仿宋_GB2312" w:hAnsi="宋体" w:eastAsia="仿宋_GB2312" w:cs="宋体"/>
          <w:color w:val="000000"/>
          <w:kern w:val="0"/>
          <w:sz w:val="30"/>
          <w:szCs w:val="30"/>
          <w:u w:val="single"/>
        </w:rPr>
        <w:t xml:space="preserve">   </w:t>
      </w:r>
      <w:r>
        <w:rPr>
          <w:rFonts w:hint="eastAsia" w:ascii="仿宋_GB2312" w:eastAsia="仿宋_GB2312" w:cs="宋体"/>
          <w:color w:val="000000"/>
          <w:kern w:val="0"/>
          <w:sz w:val="30"/>
          <w:szCs w:val="30"/>
        </w:rPr>
        <w:t>日止（最长不得超过土地承包期剩余期限）。</w:t>
      </w:r>
    </w:p>
    <w:p>
      <w:pPr>
        <w:ind w:firstLine="630"/>
        <w:jc w:val="left"/>
        <w:rPr>
          <w:rFonts w:hint="eastAsia" w:ascii="仿宋_GB2312" w:hAnsi="宋体" w:eastAsia="仿宋_GB2312" w:cs="宋体"/>
          <w:color w:val="000000"/>
          <w:kern w:val="0"/>
          <w:sz w:val="30"/>
          <w:szCs w:val="30"/>
        </w:rPr>
      </w:pPr>
      <w:r>
        <w:rPr>
          <w:rFonts w:hint="eastAsia" w:ascii="仿宋_GB2312" w:eastAsia="仿宋_GB2312" w:cs="宋体"/>
          <w:color w:val="000000"/>
          <w:kern w:val="0"/>
          <w:sz w:val="30"/>
          <w:szCs w:val="30"/>
        </w:rPr>
        <w:t>甲方应于</w:t>
      </w:r>
      <w:r>
        <w:rPr>
          <w:rFonts w:hint="eastAsia" w:ascii="仿宋_GB2312" w:hAnsi="宋体" w:eastAsia="仿宋_GB2312" w:cs="宋体"/>
          <w:color w:val="000000"/>
          <w:kern w:val="0"/>
          <w:sz w:val="30"/>
          <w:szCs w:val="30"/>
          <w:u w:val="single"/>
        </w:rPr>
        <w:t xml:space="preserve">      </w:t>
      </w:r>
      <w:r>
        <w:rPr>
          <w:rFonts w:hint="eastAsia" w:ascii="仿宋_GB2312" w:eastAsia="仿宋_GB2312" w:cs="宋体"/>
          <w:color w:val="000000"/>
          <w:kern w:val="0"/>
          <w:sz w:val="30"/>
          <w:szCs w:val="30"/>
        </w:rPr>
        <w:t>年</w:t>
      </w:r>
      <w:r>
        <w:rPr>
          <w:rFonts w:hint="eastAsia" w:ascii="仿宋_GB2312" w:hAnsi="宋体" w:eastAsia="仿宋_GB2312" w:cs="宋体"/>
          <w:color w:val="000000"/>
          <w:kern w:val="0"/>
          <w:sz w:val="30"/>
          <w:szCs w:val="30"/>
          <w:u w:val="single"/>
        </w:rPr>
        <w:t xml:space="preserve">    </w:t>
      </w:r>
      <w:r>
        <w:rPr>
          <w:rFonts w:hint="eastAsia" w:ascii="仿宋_GB2312" w:eastAsia="仿宋_GB2312" w:cs="宋体"/>
          <w:color w:val="000000"/>
          <w:kern w:val="0"/>
          <w:sz w:val="30"/>
          <w:szCs w:val="30"/>
        </w:rPr>
        <w:t>月</w:t>
      </w:r>
      <w:r>
        <w:rPr>
          <w:rFonts w:hint="eastAsia" w:ascii="仿宋_GB2312" w:hAnsi="宋体" w:eastAsia="仿宋_GB2312" w:cs="宋体"/>
          <w:color w:val="000000"/>
          <w:kern w:val="0"/>
          <w:sz w:val="30"/>
          <w:szCs w:val="30"/>
          <w:u w:val="single"/>
        </w:rPr>
        <w:t xml:space="preserve">    </w:t>
      </w:r>
      <w:r>
        <w:rPr>
          <w:rFonts w:hint="eastAsia" w:ascii="仿宋_GB2312" w:eastAsia="仿宋_GB2312" w:cs="宋体"/>
          <w:color w:val="000000"/>
          <w:kern w:val="0"/>
          <w:sz w:val="30"/>
          <w:szCs w:val="30"/>
        </w:rPr>
        <w:t>日之前将土地交付乙方。</w:t>
      </w:r>
    </w:p>
    <w:p>
      <w:pPr>
        <w:ind w:firstLine="600" w:firstLineChars="200"/>
        <w:jc w:val="left"/>
        <w:rPr>
          <w:rFonts w:hint="eastAsia" w:ascii="方正黑体_GBK" w:eastAsia="方正黑体_GBK" w:cs="宋体"/>
          <w:color w:val="000000"/>
          <w:kern w:val="0"/>
          <w:sz w:val="30"/>
          <w:szCs w:val="30"/>
        </w:rPr>
      </w:pPr>
      <w:r>
        <w:rPr>
          <w:rFonts w:hint="eastAsia" w:ascii="方正黑体_GBK" w:eastAsia="方正黑体_GBK" w:cs="宋体"/>
          <w:color w:val="000000"/>
          <w:kern w:val="0"/>
          <w:sz w:val="30"/>
          <w:szCs w:val="30"/>
        </w:rPr>
        <w:t>三、转包（出租）价格与支付方式</w:t>
      </w:r>
    </w:p>
    <w:p>
      <w:pPr>
        <w:ind w:firstLine="588" w:firstLineChars="196"/>
        <w:jc w:val="left"/>
        <w:rPr>
          <w:rFonts w:hint="eastAsia" w:ascii="仿宋_GB2312" w:eastAsia="仿宋_GB2312" w:cs="宋体"/>
          <w:color w:val="000000"/>
          <w:kern w:val="0"/>
          <w:sz w:val="30"/>
          <w:szCs w:val="30"/>
        </w:rPr>
      </w:pPr>
      <w:r>
        <w:rPr>
          <w:rFonts w:hint="eastAsia" w:ascii="仿宋_GB2312" w:eastAsia="仿宋_GB2312" w:cs="宋体"/>
          <w:color w:val="000000"/>
          <w:kern w:val="0"/>
          <w:sz w:val="30"/>
          <w:szCs w:val="30"/>
        </w:rPr>
        <w:t>双方约定转包（出租）价格按下列第</w:t>
      </w:r>
      <w:r>
        <w:rPr>
          <w:rFonts w:hint="eastAsia" w:ascii="仿宋_GB2312" w:hAnsi="宋体" w:eastAsia="仿宋_GB2312" w:cs="宋体"/>
          <w:color w:val="000000"/>
          <w:kern w:val="0"/>
          <w:sz w:val="30"/>
          <w:szCs w:val="30"/>
          <w:u w:val="single"/>
        </w:rPr>
        <w:t xml:space="preserve">    </w:t>
      </w:r>
      <w:r>
        <w:rPr>
          <w:rFonts w:hint="eastAsia" w:ascii="仿宋_GB2312" w:eastAsia="仿宋_GB2312" w:cs="宋体"/>
          <w:color w:val="000000"/>
          <w:kern w:val="0"/>
          <w:sz w:val="30"/>
          <w:szCs w:val="30"/>
        </w:rPr>
        <w:t>种方式计算：</w:t>
      </w:r>
    </w:p>
    <w:p>
      <w:pPr>
        <w:ind w:firstLine="617"/>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1、以现金支付：每亩每年由乙方向甲方支付</w:t>
      </w:r>
      <w:r>
        <w:rPr>
          <w:rFonts w:hint="eastAsia" w:ascii="仿宋_GB2312" w:hAnsi="宋体" w:eastAsia="仿宋_GB2312" w:cs="宋体"/>
          <w:color w:val="000000"/>
          <w:kern w:val="0"/>
          <w:sz w:val="30"/>
          <w:szCs w:val="30"/>
        </w:rPr>
        <w:t>人民币</w:t>
      </w:r>
    </w:p>
    <w:p>
      <w:pPr>
        <w:jc w:val="left"/>
        <w:rPr>
          <w:rFonts w:hint="eastAsia" w:ascii="仿宋_GB2312" w:hAnsi="宋体" w:eastAsia="仿宋_GB2312" w:cs="宋体"/>
          <w:kern w:val="0"/>
          <w:sz w:val="30"/>
          <w:szCs w:val="30"/>
        </w:rPr>
      </w:pPr>
      <w:r>
        <w:rPr>
          <w:rFonts w:hint="eastAsia" w:ascii="宋体" w:hAnsi="宋体" w:eastAsia="仿宋_GB2312" w:cs="宋体"/>
          <w:kern w:val="0"/>
          <w:sz w:val="30"/>
          <w:szCs w:val="30"/>
          <w:u w:val="single"/>
        </w:rPr>
        <w:t>    </w:t>
      </w:r>
      <w:r>
        <w:rPr>
          <w:rFonts w:hint="eastAsia" w:ascii="仿宋_GB2312" w:hAnsi="宋体" w:eastAsia="仿宋_GB2312" w:cs="宋体"/>
          <w:kern w:val="0"/>
          <w:sz w:val="30"/>
          <w:szCs w:val="30"/>
          <w:u w:val="single"/>
        </w:rPr>
        <w:t xml:space="preserve"> </w:t>
      </w:r>
      <w:r>
        <w:rPr>
          <w:rFonts w:hint="eastAsia" w:ascii="仿宋_GB2312" w:hAnsi="宋体" w:eastAsia="仿宋_GB2312" w:cs="宋体"/>
          <w:kern w:val="0"/>
          <w:sz w:val="30"/>
          <w:szCs w:val="30"/>
        </w:rPr>
        <w:t>元，共计</w:t>
      </w:r>
      <w:r>
        <w:rPr>
          <w:rFonts w:hint="eastAsia" w:ascii="仿宋_GB2312" w:hAnsi="宋体" w:eastAsia="仿宋_GB2312" w:cs="宋体"/>
          <w:kern w:val="0"/>
          <w:sz w:val="30"/>
          <w:szCs w:val="30"/>
          <w:u w:val="single"/>
        </w:rPr>
        <w:t xml:space="preserve">       </w:t>
      </w:r>
      <w:r>
        <w:rPr>
          <w:rFonts w:hint="eastAsia" w:ascii="仿宋_GB2312" w:hAnsi="宋体" w:eastAsia="仿宋_GB2312" w:cs="宋体"/>
          <w:kern w:val="0"/>
          <w:sz w:val="30"/>
          <w:szCs w:val="30"/>
        </w:rPr>
        <w:t>元</w:t>
      </w:r>
      <w:r>
        <w:rPr>
          <w:rFonts w:hint="eastAsia" w:ascii="仿宋_GB2312" w:eastAsia="仿宋_GB2312" w:cs="宋体"/>
          <w:color w:val="000000"/>
          <w:kern w:val="0"/>
          <w:sz w:val="30"/>
          <w:szCs w:val="30"/>
        </w:rPr>
        <w:t>（大写：</w:t>
      </w:r>
      <w:r>
        <w:rPr>
          <w:rFonts w:hint="eastAsia" w:ascii="仿宋_GB2312" w:hAnsi="宋体" w:eastAsia="仿宋_GB2312" w:cs="宋体"/>
          <w:color w:val="000000"/>
          <w:kern w:val="0"/>
          <w:sz w:val="30"/>
          <w:szCs w:val="30"/>
          <w:u w:val="single"/>
        </w:rPr>
        <w:t xml:space="preserve">              </w:t>
      </w:r>
      <w:r>
        <w:rPr>
          <w:rFonts w:hint="eastAsia" w:ascii="仿宋_GB2312" w:eastAsia="仿宋_GB2312" w:cs="宋体"/>
          <w:color w:val="000000"/>
          <w:kern w:val="0"/>
          <w:sz w:val="30"/>
          <w:szCs w:val="30"/>
        </w:rPr>
        <w:t>）</w:t>
      </w:r>
      <w:r>
        <w:rPr>
          <w:rFonts w:hint="eastAsia" w:ascii="仿宋_GB2312" w:hAnsi="宋体" w:eastAsia="仿宋_GB2312" w:cs="宋体"/>
          <w:kern w:val="0"/>
          <w:sz w:val="30"/>
          <w:szCs w:val="30"/>
        </w:rPr>
        <w:t>；考虑物价因素的约定</w:t>
      </w:r>
      <w:r>
        <w:rPr>
          <w:rFonts w:hint="eastAsia" w:ascii="仿宋_GB2312" w:hAnsi="宋体" w:eastAsia="仿宋_GB2312" w:cs="宋体"/>
          <w:color w:val="000000"/>
          <w:kern w:val="0"/>
          <w:sz w:val="30"/>
          <w:szCs w:val="30"/>
        </w:rPr>
        <w:t>为：</w:t>
      </w:r>
      <w:r>
        <w:rPr>
          <w:rFonts w:hint="eastAsia" w:ascii="仿宋_GB2312" w:hAnsi="宋体" w:eastAsia="仿宋_GB2312" w:cs="宋体"/>
          <w:color w:val="000000"/>
          <w:kern w:val="0"/>
          <w:sz w:val="30"/>
          <w:szCs w:val="30"/>
          <w:u w:val="single"/>
        </w:rPr>
        <w:t xml:space="preserve">    </w:t>
      </w:r>
      <w:r>
        <w:rPr>
          <w:rFonts w:hint="eastAsia" w:ascii="仿宋_GB2312" w:hAnsi="宋体" w:eastAsia="仿宋_GB2312" w:cs="宋体"/>
          <w:kern w:val="0"/>
          <w:sz w:val="30"/>
          <w:szCs w:val="30"/>
          <w:u w:val="single"/>
        </w:rPr>
        <w:t xml:space="preserve">                         </w:t>
      </w:r>
      <w:r>
        <w:rPr>
          <w:rFonts w:hint="eastAsia" w:ascii="仿宋_GB2312" w:hAnsi="宋体" w:eastAsia="仿宋_GB2312" w:cs="宋体"/>
          <w:kern w:val="0"/>
          <w:sz w:val="30"/>
          <w:szCs w:val="30"/>
        </w:rPr>
        <w:t>。</w:t>
      </w:r>
    </w:p>
    <w:p>
      <w:pPr>
        <w:ind w:firstLine="588" w:firstLineChars="196"/>
        <w:jc w:val="left"/>
        <w:rPr>
          <w:rFonts w:hint="eastAsia" w:ascii="仿宋_GB2312" w:hAnsi="宋体" w:eastAsia="仿宋_GB2312" w:cs="宋体"/>
          <w:color w:val="000000"/>
          <w:kern w:val="0"/>
          <w:sz w:val="30"/>
          <w:szCs w:val="30"/>
          <w:u w:val="single"/>
        </w:rPr>
      </w:pPr>
      <w:r>
        <w:rPr>
          <w:rFonts w:hint="eastAsia" w:ascii="仿宋_GB2312" w:hAnsi="宋体" w:eastAsia="仿宋_GB2312" w:cs="宋体"/>
          <w:kern w:val="0"/>
          <w:sz w:val="30"/>
          <w:szCs w:val="30"/>
        </w:rPr>
        <w:t>2、以实物计算：每亩每年支付</w:t>
      </w:r>
      <w:r>
        <w:rPr>
          <w:rFonts w:hint="eastAsia" w:ascii="宋体" w:hAnsi="宋体" w:eastAsia="仿宋_GB2312" w:cs="宋体"/>
          <w:kern w:val="0"/>
          <w:sz w:val="30"/>
          <w:szCs w:val="30"/>
          <w:u w:val="single"/>
        </w:rPr>
        <w:t>      </w:t>
      </w:r>
      <w:r>
        <w:rPr>
          <w:rFonts w:hint="eastAsia" w:ascii="仿宋_GB2312" w:hAnsi="宋体" w:eastAsia="仿宋_GB2312" w:cs="宋体"/>
          <w:kern w:val="0"/>
          <w:sz w:val="30"/>
          <w:szCs w:val="30"/>
        </w:rPr>
        <w:t>公斤</w:t>
      </w:r>
      <w:r>
        <w:rPr>
          <w:rFonts w:hint="eastAsia" w:ascii="仿宋_GB2312" w:hAnsi="宋体" w:eastAsia="仿宋_GB2312" w:cs="宋体"/>
          <w:kern w:val="0"/>
          <w:sz w:val="30"/>
          <w:szCs w:val="30"/>
          <w:u w:val="single"/>
        </w:rPr>
        <w:t xml:space="preserve">     </w:t>
      </w:r>
      <w:r>
        <w:rPr>
          <w:rFonts w:hint="eastAsia" w:ascii="仿宋_GB2312" w:hAnsi="宋体" w:eastAsia="仿宋_GB2312" w:cs="宋体"/>
          <w:kern w:val="0"/>
          <w:sz w:val="30"/>
          <w:szCs w:val="30"/>
        </w:rPr>
        <w:t>（实物名称），共</w:t>
      </w:r>
      <w:r>
        <w:rPr>
          <w:rFonts w:hint="eastAsia" w:ascii="仿宋_GB2312" w:hAnsi="宋体" w:eastAsia="仿宋_GB2312" w:cs="宋体"/>
          <w:color w:val="000000"/>
          <w:kern w:val="0"/>
          <w:sz w:val="30"/>
          <w:szCs w:val="30"/>
          <w:u w:val="single"/>
        </w:rPr>
        <w:t xml:space="preserve">        </w:t>
      </w:r>
      <w:r>
        <w:rPr>
          <w:rFonts w:hint="eastAsia" w:ascii="仿宋_GB2312" w:hAnsi="宋体" w:eastAsia="仿宋_GB2312" w:cs="宋体"/>
          <w:color w:val="000000"/>
          <w:kern w:val="0"/>
          <w:sz w:val="30"/>
          <w:szCs w:val="30"/>
        </w:rPr>
        <w:t>公斤；考虑物价因素的约定为：</w:t>
      </w:r>
      <w:r>
        <w:rPr>
          <w:rFonts w:hint="eastAsia" w:ascii="仿宋_GB2312" w:hAnsi="宋体" w:eastAsia="仿宋_GB2312" w:cs="宋体"/>
          <w:color w:val="000000"/>
          <w:kern w:val="0"/>
          <w:sz w:val="30"/>
          <w:szCs w:val="30"/>
          <w:u w:val="single"/>
        </w:rPr>
        <w:t xml:space="preserve">      </w:t>
      </w:r>
    </w:p>
    <w:p>
      <w:pPr>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u w:val="single"/>
        </w:rPr>
        <w:t xml:space="preserve">                         </w:t>
      </w:r>
      <w:r>
        <w:rPr>
          <w:rFonts w:hint="eastAsia" w:ascii="仿宋_GB2312" w:hAnsi="宋体" w:eastAsia="仿宋_GB2312" w:cs="宋体"/>
          <w:kern w:val="0"/>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转包（出租）价款按下列第</w:t>
      </w:r>
      <w:r>
        <w:rPr>
          <w:rFonts w:hint="eastAsia" w:ascii="仿宋_GB2312" w:eastAsia="仿宋_GB2312"/>
          <w:sz w:val="30"/>
          <w:szCs w:val="30"/>
          <w:u w:val="single"/>
        </w:rPr>
        <w:t xml:space="preserve">     </w:t>
      </w:r>
      <w:r>
        <w:rPr>
          <w:rFonts w:hint="eastAsia" w:ascii="仿宋_GB2312" w:eastAsia="仿宋_GB2312"/>
          <w:sz w:val="30"/>
          <w:szCs w:val="30"/>
        </w:rPr>
        <w:t>种方式支付：</w:t>
      </w:r>
    </w:p>
    <w:p>
      <w:pPr>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1、一次性支付。乙方应在</w:t>
      </w:r>
      <w:r>
        <w:rPr>
          <w:rFonts w:hint="eastAsia" w:ascii="仿宋_GB2312" w:hAnsi="宋体" w:eastAsia="仿宋_GB2312" w:cs="宋体"/>
          <w:kern w:val="0"/>
          <w:sz w:val="30"/>
          <w:szCs w:val="30"/>
          <w:u w:val="single"/>
        </w:rPr>
        <w:t xml:space="preserve">   </w:t>
      </w:r>
      <w:r>
        <w:rPr>
          <w:rFonts w:hint="eastAsia" w:ascii="仿宋_GB2312" w:hAnsi="宋体" w:eastAsia="仿宋_GB2312" w:cs="宋体"/>
          <w:kern w:val="0"/>
          <w:sz w:val="30"/>
          <w:szCs w:val="30"/>
        </w:rPr>
        <w:t>年</w:t>
      </w:r>
      <w:r>
        <w:rPr>
          <w:rFonts w:hint="eastAsia" w:ascii="仿宋_GB2312" w:hAnsi="宋体" w:eastAsia="仿宋_GB2312" w:cs="宋体"/>
          <w:kern w:val="0"/>
          <w:sz w:val="30"/>
          <w:szCs w:val="30"/>
          <w:u w:val="single"/>
        </w:rPr>
        <w:t xml:space="preserve">   </w:t>
      </w:r>
      <w:r>
        <w:rPr>
          <w:rFonts w:hint="eastAsia" w:ascii="仿宋_GB2312" w:hAnsi="宋体" w:eastAsia="仿宋_GB2312" w:cs="宋体"/>
          <w:kern w:val="0"/>
          <w:sz w:val="30"/>
          <w:szCs w:val="30"/>
        </w:rPr>
        <w:t>月</w:t>
      </w:r>
      <w:r>
        <w:rPr>
          <w:rFonts w:hint="eastAsia" w:ascii="仿宋_GB2312" w:hAnsi="宋体" w:eastAsia="仿宋_GB2312" w:cs="宋体"/>
          <w:kern w:val="0"/>
          <w:sz w:val="30"/>
          <w:szCs w:val="30"/>
          <w:u w:val="single"/>
        </w:rPr>
        <w:t xml:space="preserve">   </w:t>
      </w:r>
      <w:r>
        <w:rPr>
          <w:rFonts w:hint="eastAsia" w:ascii="仿宋_GB2312" w:hAnsi="宋体" w:eastAsia="仿宋_GB2312" w:cs="宋体"/>
          <w:kern w:val="0"/>
          <w:sz w:val="30"/>
          <w:szCs w:val="30"/>
        </w:rPr>
        <w:t>日前一次性支付全部转包（出租）费。</w:t>
      </w:r>
    </w:p>
    <w:p>
      <w:pPr>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2、分年度支付。签约当年，乙方应在合同签订生效之日起</w:t>
      </w:r>
      <w:r>
        <w:rPr>
          <w:rFonts w:hint="eastAsia" w:ascii="仿宋_GB2312" w:hAnsi="宋体" w:eastAsia="仿宋_GB2312" w:cs="宋体"/>
          <w:kern w:val="0"/>
          <w:sz w:val="30"/>
          <w:szCs w:val="30"/>
          <w:u w:val="single"/>
        </w:rPr>
        <w:t xml:space="preserve">    </w:t>
      </w:r>
      <w:r>
        <w:rPr>
          <w:rFonts w:hint="eastAsia" w:ascii="仿宋_GB2312" w:hAnsi="宋体" w:eastAsia="仿宋_GB2312" w:cs="宋体"/>
          <w:kern w:val="0"/>
          <w:sz w:val="30"/>
          <w:szCs w:val="30"/>
        </w:rPr>
        <w:t>日内付清当年出租费；此后，应在每年</w:t>
      </w:r>
      <w:r>
        <w:rPr>
          <w:rFonts w:hint="eastAsia" w:ascii="仿宋_GB2312" w:hAnsi="宋体" w:eastAsia="仿宋_GB2312" w:cs="宋体"/>
          <w:kern w:val="0"/>
          <w:sz w:val="30"/>
          <w:szCs w:val="30"/>
          <w:u w:val="single"/>
        </w:rPr>
        <w:t xml:space="preserve">   </w:t>
      </w:r>
      <w:r>
        <w:rPr>
          <w:rFonts w:hint="eastAsia" w:ascii="仿宋_GB2312" w:hAnsi="宋体" w:eastAsia="仿宋_GB2312" w:cs="宋体"/>
          <w:kern w:val="0"/>
          <w:sz w:val="30"/>
          <w:szCs w:val="30"/>
        </w:rPr>
        <w:t>月</w:t>
      </w:r>
      <w:r>
        <w:rPr>
          <w:rFonts w:hint="eastAsia" w:ascii="仿宋_GB2312" w:hAnsi="宋体" w:eastAsia="仿宋_GB2312" w:cs="宋体"/>
          <w:kern w:val="0"/>
          <w:sz w:val="30"/>
          <w:szCs w:val="30"/>
          <w:u w:val="single"/>
        </w:rPr>
        <w:t xml:space="preserve">   </w:t>
      </w:r>
      <w:r>
        <w:rPr>
          <w:rFonts w:hint="eastAsia" w:ascii="仿宋_GB2312" w:hAnsi="宋体" w:eastAsia="仿宋_GB2312" w:cs="宋体"/>
          <w:kern w:val="0"/>
          <w:sz w:val="30"/>
          <w:szCs w:val="30"/>
        </w:rPr>
        <w:t>日之前一次性付清当年转包（出租）费。</w:t>
      </w:r>
    </w:p>
    <w:p>
      <w:pPr>
        <w:ind w:firstLine="600" w:firstLineChars="200"/>
        <w:rPr>
          <w:rFonts w:hint="eastAsia" w:ascii="方正黑体_GBK" w:eastAsia="方正黑体_GBK" w:cs="宋体"/>
          <w:color w:val="000000"/>
          <w:kern w:val="0"/>
          <w:sz w:val="30"/>
          <w:szCs w:val="30"/>
        </w:rPr>
      </w:pPr>
      <w:r>
        <w:rPr>
          <w:rFonts w:hint="eastAsia" w:ascii="方正黑体_GBK" w:eastAsia="方正黑体_GBK" w:cs="宋体"/>
          <w:color w:val="000000"/>
          <w:kern w:val="0"/>
          <w:sz w:val="30"/>
          <w:szCs w:val="30"/>
        </w:rPr>
        <w:t>四、双方的权利和义务</w:t>
      </w:r>
    </w:p>
    <w:p>
      <w:pPr>
        <w:ind w:firstLine="600" w:firstLineChars="200"/>
        <w:rPr>
          <w:rFonts w:hint="eastAsia" w:ascii="仿宋_GB2312" w:eastAsia="仿宋_GB2312" w:cs="宋体"/>
          <w:color w:val="000000"/>
          <w:kern w:val="0"/>
          <w:sz w:val="30"/>
          <w:szCs w:val="30"/>
        </w:rPr>
      </w:pPr>
      <w:r>
        <w:rPr>
          <w:rFonts w:hint="eastAsia" w:ascii="仿宋_GB2312" w:eastAsia="仿宋_GB2312" w:cs="宋体"/>
          <w:color w:val="000000"/>
          <w:kern w:val="0"/>
          <w:sz w:val="30"/>
          <w:szCs w:val="30"/>
        </w:rPr>
        <w:t>（一）甲方的权利和义务</w:t>
      </w:r>
    </w:p>
    <w:p>
      <w:pPr>
        <w:ind w:firstLine="600" w:firstLineChars="200"/>
        <w:rPr>
          <w:rFonts w:hint="eastAsia" w:ascii="仿宋_GB2312" w:eastAsia="仿宋_GB2312"/>
          <w:sz w:val="30"/>
          <w:szCs w:val="30"/>
        </w:rPr>
      </w:pPr>
      <w:r>
        <w:rPr>
          <w:rFonts w:hint="eastAsia" w:ascii="仿宋_GB2312" w:hAnsi="宋体" w:eastAsia="仿宋_GB2312" w:cs="宋体"/>
          <w:color w:val="000000"/>
          <w:kern w:val="0"/>
          <w:sz w:val="30"/>
          <w:szCs w:val="30"/>
        </w:rPr>
        <w:t>1、</w:t>
      </w:r>
      <w:r>
        <w:rPr>
          <w:rFonts w:hint="eastAsia" w:ascii="仿宋_GB2312" w:eastAsia="仿宋_GB2312"/>
          <w:sz w:val="30"/>
          <w:szCs w:val="30"/>
        </w:rPr>
        <w:t>依法享有土地承包经营权的转包（出租）收益，在合同期满后收回转包（出租）的土地承包经营权。</w:t>
      </w:r>
    </w:p>
    <w:p>
      <w:pPr>
        <w:ind w:firstLine="600" w:firstLineChars="200"/>
        <w:rPr>
          <w:rFonts w:hint="eastAsia" w:ascii="仿宋_GB2312" w:eastAsia="仿宋_GB2312"/>
          <w:color w:val="000000"/>
          <w:sz w:val="30"/>
          <w:szCs w:val="30"/>
        </w:rPr>
      </w:pPr>
      <w:r>
        <w:rPr>
          <w:rFonts w:hint="eastAsia" w:ascii="仿宋_GB2312" w:hAnsi="宋体" w:eastAsia="仿宋_GB2312" w:cs="宋体"/>
          <w:kern w:val="0"/>
          <w:sz w:val="30"/>
          <w:szCs w:val="30"/>
        </w:rPr>
        <w:t>2、有权监督乙方按照合同约定用途合理利用和保护土地；</w:t>
      </w:r>
      <w:r>
        <w:rPr>
          <w:rFonts w:hint="eastAsia" w:ascii="仿宋_GB2312" w:eastAsia="仿宋_GB2312"/>
          <w:color w:val="000000"/>
          <w:sz w:val="30"/>
          <w:szCs w:val="30"/>
        </w:rPr>
        <w:t>制止乙方损坏承包土地及地上附着物和其他农业资源的行为。</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3、按时交付合同约定转包（出租）的土地。</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4、</w:t>
      </w:r>
      <w:r>
        <w:rPr>
          <w:rFonts w:hint="eastAsia" w:ascii="仿宋_GB2312" w:eastAsia="仿宋_GB2312" w:cs="宋体"/>
          <w:color w:val="000000"/>
          <w:kern w:val="0"/>
          <w:sz w:val="30"/>
          <w:szCs w:val="30"/>
        </w:rPr>
        <w:t>不得干涉乙方依法进行正常的生产经营活动，</w:t>
      </w:r>
      <w:r>
        <w:rPr>
          <w:rFonts w:hint="eastAsia" w:ascii="仿宋_GB2312" w:eastAsia="仿宋_GB2312"/>
          <w:color w:val="000000"/>
          <w:sz w:val="30"/>
          <w:szCs w:val="30"/>
        </w:rPr>
        <w:t>并有义务帮助协调乙方与其它承包户之间发生的用水、用电等方面的纠纷。</w:t>
      </w:r>
    </w:p>
    <w:p>
      <w:pPr>
        <w:ind w:firstLine="600" w:firstLineChars="200"/>
        <w:rPr>
          <w:rFonts w:hint="eastAsia" w:ascii="仿宋_GB2312" w:hAnsi="宋体" w:eastAsia="仿宋_GB2312" w:cs="宋体"/>
          <w:kern w:val="0"/>
          <w:sz w:val="30"/>
          <w:szCs w:val="30"/>
        </w:rPr>
      </w:pPr>
      <w:r>
        <w:rPr>
          <w:rFonts w:hint="eastAsia" w:ascii="仿宋_GB2312" w:hAnsi="宋体" w:eastAsia="仿宋_GB2312" w:cs="宋体"/>
          <w:color w:val="000000"/>
          <w:kern w:val="0"/>
          <w:sz w:val="30"/>
          <w:szCs w:val="30"/>
        </w:rPr>
        <w:t>5、</w:t>
      </w:r>
      <w:r>
        <w:rPr>
          <w:rFonts w:hint="eastAsia" w:ascii="仿宋_GB2312" w:hAnsi="宋体" w:eastAsia="仿宋_GB2312" w:cs="宋体"/>
          <w:kern w:val="0"/>
          <w:sz w:val="30"/>
          <w:szCs w:val="30"/>
        </w:rPr>
        <w:t>转包（出租）期内，如遇自然灾害，各级政府给予在转包（出租）土地上受损农作物核发的救灾物资和补助款，甲方应及时如数转给乙方。如需甲方协助办理相关手续的，甲方应及时协助办理。</w:t>
      </w:r>
    </w:p>
    <w:p>
      <w:pPr>
        <w:ind w:firstLine="600" w:firstLineChars="200"/>
        <w:rPr>
          <w:rFonts w:hint="eastAsia" w:ascii="仿宋_GB2312" w:eastAsia="仿宋_GB2312" w:cs="宋体"/>
          <w:color w:val="000000"/>
          <w:kern w:val="0"/>
          <w:sz w:val="30"/>
          <w:szCs w:val="30"/>
        </w:rPr>
      </w:pPr>
      <w:r>
        <w:rPr>
          <w:rFonts w:hint="eastAsia" w:ascii="仿宋_GB2312" w:hAnsi="宋体" w:eastAsia="仿宋_GB2312" w:cs="宋体"/>
          <w:color w:val="000000"/>
          <w:kern w:val="0"/>
          <w:sz w:val="30"/>
          <w:szCs w:val="30"/>
        </w:rPr>
        <w:t>6、</w:t>
      </w:r>
      <w:r>
        <w:rPr>
          <w:rFonts w:hint="eastAsia" w:ascii="仿宋_GB2312" w:eastAsia="仿宋_GB2312" w:cs="宋体"/>
          <w:color w:val="000000"/>
          <w:kern w:val="0"/>
          <w:sz w:val="30"/>
          <w:szCs w:val="30"/>
        </w:rPr>
        <w:t>法律法规规定的其他权利和义务。</w:t>
      </w:r>
    </w:p>
    <w:p>
      <w:pPr>
        <w:ind w:firstLine="600" w:firstLineChars="200"/>
        <w:rPr>
          <w:rFonts w:hint="eastAsia" w:ascii="仿宋_GB2312" w:eastAsia="仿宋_GB2312" w:cs="宋体"/>
          <w:color w:val="000000"/>
          <w:kern w:val="0"/>
          <w:sz w:val="30"/>
          <w:szCs w:val="30"/>
        </w:rPr>
      </w:pPr>
      <w:r>
        <w:rPr>
          <w:rFonts w:hint="eastAsia" w:ascii="仿宋_GB2312" w:eastAsia="仿宋_GB2312" w:cs="宋体"/>
          <w:color w:val="000000"/>
          <w:kern w:val="0"/>
          <w:sz w:val="30"/>
          <w:szCs w:val="30"/>
        </w:rPr>
        <w:t>（二）乙方的权利和义务</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1、依法享有生产经营自主权、产品处置权和产品收益权。</w:t>
      </w:r>
    </w:p>
    <w:p>
      <w:pPr>
        <w:ind w:firstLine="600" w:firstLineChars="200"/>
        <w:rPr>
          <w:rFonts w:hint="eastAsia" w:ascii="仿宋_GB2312" w:eastAsia="仿宋_GB2312" w:cs="宋体"/>
          <w:color w:val="000000"/>
          <w:kern w:val="0"/>
          <w:sz w:val="30"/>
          <w:szCs w:val="30"/>
        </w:rPr>
      </w:pPr>
      <w:r>
        <w:rPr>
          <w:rFonts w:hint="eastAsia" w:ascii="仿宋_GB2312" w:hAnsi="宋体" w:eastAsia="仿宋_GB2312" w:cs="宋体"/>
          <w:color w:val="000000"/>
          <w:kern w:val="0"/>
          <w:sz w:val="30"/>
          <w:szCs w:val="30"/>
        </w:rPr>
        <w:t>2、</w:t>
      </w:r>
      <w:r>
        <w:rPr>
          <w:rFonts w:hint="eastAsia" w:ascii="仿宋_GB2312" w:eastAsia="仿宋_GB2312" w:cs="宋体"/>
          <w:color w:val="000000"/>
          <w:kern w:val="0"/>
          <w:sz w:val="30"/>
          <w:szCs w:val="30"/>
        </w:rPr>
        <w:t>维持土地的农业用途，不得用于非农建设。</w:t>
      </w:r>
    </w:p>
    <w:p>
      <w:pPr>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3、</w:t>
      </w:r>
      <w:r>
        <w:rPr>
          <w:rFonts w:hint="eastAsia" w:ascii="仿宋_GB2312" w:eastAsia="仿宋_GB2312" w:cs="宋体"/>
          <w:color w:val="000000"/>
          <w:kern w:val="0"/>
          <w:sz w:val="30"/>
          <w:szCs w:val="30"/>
        </w:rPr>
        <w:t>依法保护合理利用土地，应增加投入以保持土地肥力，</w:t>
      </w:r>
      <w:r>
        <w:rPr>
          <w:rFonts w:hint="eastAsia" w:ascii="仿宋_GB2312" w:hAnsi="宋体" w:eastAsia="仿宋_GB2312" w:cs="宋体"/>
          <w:color w:val="000000"/>
          <w:kern w:val="0"/>
          <w:sz w:val="30"/>
          <w:szCs w:val="30"/>
        </w:rPr>
        <w:t>不得弃耕抛荒，不得损坏农田水利设施，不得给土地造成永久性损害。</w:t>
      </w:r>
    </w:p>
    <w:p>
      <w:pPr>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4、转包（出租）到期时，及时向甲方交还转包（出租）的土地或者协商继续转包（出租）。</w:t>
      </w:r>
    </w:p>
    <w:p>
      <w:pPr>
        <w:ind w:firstLine="600" w:firstLineChars="200"/>
        <w:rPr>
          <w:rFonts w:hint="eastAsia" w:ascii="仿宋_GB2312" w:eastAsia="仿宋_GB2312" w:cs="宋体"/>
          <w:color w:val="000000"/>
          <w:kern w:val="0"/>
          <w:sz w:val="30"/>
          <w:szCs w:val="30"/>
        </w:rPr>
      </w:pPr>
      <w:r>
        <w:rPr>
          <w:rFonts w:hint="eastAsia" w:ascii="仿宋_GB2312" w:eastAsia="仿宋_GB2312" w:cs="宋体"/>
          <w:color w:val="000000"/>
          <w:kern w:val="0"/>
          <w:sz w:val="30"/>
          <w:szCs w:val="30"/>
        </w:rPr>
        <w:t>5、法律法规规定的其他权利和义务。</w:t>
      </w:r>
    </w:p>
    <w:p>
      <w:pPr>
        <w:adjustRightInd w:val="0"/>
        <w:snapToGrid w:val="0"/>
        <w:spacing w:line="560" w:lineRule="exact"/>
        <w:ind w:firstLine="600" w:firstLineChars="200"/>
        <w:jc w:val="left"/>
        <w:rPr>
          <w:rFonts w:hint="eastAsia" w:ascii="方正黑体_GBK" w:eastAsia="方正黑体_GBK"/>
          <w:color w:val="000000"/>
          <w:sz w:val="30"/>
          <w:szCs w:val="30"/>
        </w:rPr>
      </w:pPr>
      <w:r>
        <w:rPr>
          <w:rFonts w:hint="eastAsia" w:ascii="方正黑体_GBK" w:eastAsia="方正黑体_GBK"/>
          <w:color w:val="000000"/>
          <w:sz w:val="30"/>
          <w:szCs w:val="30"/>
        </w:rPr>
        <w:t>五、有关政策性补贴、补偿的约定</w:t>
      </w:r>
    </w:p>
    <w:p>
      <w:pPr>
        <w:adjustRightInd w:val="0"/>
        <w:snapToGrid w:val="0"/>
        <w:spacing w:line="560" w:lineRule="exact"/>
        <w:ind w:firstLine="600" w:firstLineChars="200"/>
        <w:jc w:val="left"/>
        <w:rPr>
          <w:rFonts w:hint="eastAsia" w:ascii="仿宋_GB2312" w:eastAsia="仿宋_GB2312"/>
          <w:color w:val="000000"/>
          <w:sz w:val="30"/>
          <w:szCs w:val="30"/>
        </w:rPr>
      </w:pPr>
      <w:r>
        <w:rPr>
          <w:rFonts w:hint="eastAsia" w:ascii="仿宋_GB2312" w:eastAsia="仿宋_GB2312"/>
          <w:color w:val="000000"/>
          <w:sz w:val="30"/>
          <w:szCs w:val="30"/>
        </w:rPr>
        <w:t>（一）转包（出租）期内，因国家或集体征占用转包（出租）土地依法应由土地承包人获得的土地补偿，归甲方所有；青苗补助费和乙方建造的地上附着物的补偿归乙方所有。</w:t>
      </w:r>
    </w:p>
    <w:p>
      <w:pPr>
        <w:adjustRightInd w:val="0"/>
        <w:snapToGrid w:val="0"/>
        <w:spacing w:line="560" w:lineRule="exact"/>
        <w:ind w:firstLine="600" w:firstLineChars="200"/>
        <w:jc w:val="left"/>
        <w:rPr>
          <w:rFonts w:hint="eastAsia" w:ascii="仿宋_GB2312" w:eastAsia="仿宋_GB2312"/>
          <w:color w:val="000000"/>
          <w:sz w:val="30"/>
          <w:szCs w:val="30"/>
          <w:u w:val="single"/>
        </w:rPr>
      </w:pPr>
      <w:r>
        <w:rPr>
          <w:rFonts w:hint="eastAsia" w:ascii="仿宋_GB2312" w:eastAsia="仿宋_GB2312"/>
          <w:color w:val="000000"/>
          <w:sz w:val="30"/>
          <w:szCs w:val="30"/>
        </w:rPr>
        <w:t>（二）转包（出租）期内，依转包（出租）土地面积所计发的各级政府提供的各项支农惠农政策补贴和服务的归属约定为：</w:t>
      </w:r>
      <w:r>
        <w:rPr>
          <w:rFonts w:hint="eastAsia" w:ascii="仿宋_GB2312" w:eastAsia="仿宋_GB2312"/>
          <w:color w:val="000000"/>
          <w:sz w:val="30"/>
          <w:szCs w:val="30"/>
          <w:u w:val="single"/>
        </w:rPr>
        <w:t xml:space="preserve">                                                          </w:t>
      </w:r>
    </w:p>
    <w:p>
      <w:pPr>
        <w:adjustRightInd w:val="0"/>
        <w:snapToGrid w:val="0"/>
        <w:spacing w:line="560" w:lineRule="exact"/>
        <w:jc w:val="left"/>
        <w:rPr>
          <w:rFonts w:hint="eastAsia" w:ascii="仿宋_GB2312" w:eastAsia="仿宋_GB2312"/>
          <w:color w:val="000000"/>
          <w:sz w:val="28"/>
          <w:szCs w:val="28"/>
        </w:rPr>
      </w:pPr>
      <w:r>
        <w:rPr>
          <w:rFonts w:hint="eastAsia" w:ascii="仿宋_GB2312" w:eastAsia="仿宋_GB2312"/>
          <w:color w:val="000000"/>
          <w:sz w:val="30"/>
          <w:szCs w:val="30"/>
          <w:u w:val="single"/>
        </w:rPr>
        <w:t xml:space="preserve">                                                 </w:t>
      </w:r>
      <w:r>
        <w:rPr>
          <w:rFonts w:hint="eastAsia" w:ascii="仿宋_GB2312" w:eastAsia="仿宋_GB2312"/>
          <w:color w:val="000000"/>
          <w:sz w:val="30"/>
          <w:szCs w:val="30"/>
        </w:rPr>
        <w:t>。</w:t>
      </w:r>
    </w:p>
    <w:p>
      <w:pPr>
        <w:ind w:firstLine="600" w:firstLineChars="200"/>
        <w:rPr>
          <w:rFonts w:hint="eastAsia" w:ascii="方正黑体_GBK" w:eastAsia="方正黑体_GBK"/>
          <w:sz w:val="30"/>
          <w:szCs w:val="30"/>
        </w:rPr>
      </w:pPr>
      <w:r>
        <w:rPr>
          <w:rFonts w:hint="eastAsia" w:ascii="方正黑体_GBK" w:eastAsia="方正黑体_GBK" w:cs="宋体"/>
          <w:color w:val="000000"/>
          <w:kern w:val="0"/>
          <w:sz w:val="30"/>
          <w:szCs w:val="30"/>
        </w:rPr>
        <w:t>六、</w:t>
      </w:r>
      <w:r>
        <w:rPr>
          <w:rFonts w:hint="eastAsia" w:ascii="方正黑体_GBK" w:eastAsia="方正黑体_GBK"/>
          <w:sz w:val="30"/>
          <w:szCs w:val="30"/>
        </w:rPr>
        <w:t>合同的解除或终止</w:t>
      </w:r>
    </w:p>
    <w:p>
      <w:pPr>
        <w:ind w:firstLine="600" w:firstLineChars="200"/>
        <w:rPr>
          <w:rFonts w:hint="eastAsia" w:ascii="仿宋_GB2312" w:eastAsia="仿宋_GB2312"/>
          <w:sz w:val="30"/>
          <w:szCs w:val="30"/>
        </w:rPr>
      </w:pPr>
      <w:r>
        <w:rPr>
          <w:rFonts w:hint="eastAsia" w:ascii="仿宋_GB2312" w:eastAsia="仿宋_GB2312"/>
          <w:sz w:val="30"/>
          <w:szCs w:val="30"/>
        </w:rPr>
        <w:t>（一）有下列情况之一者，本合同可以解除或终止：</w:t>
      </w:r>
    </w:p>
    <w:p>
      <w:pPr>
        <w:ind w:firstLine="600" w:firstLineChars="200"/>
        <w:rPr>
          <w:rFonts w:hint="eastAsia" w:ascii="仿宋_GB2312" w:hAnsi="宋体" w:eastAsia="仿宋_GB2312" w:cs="宋体"/>
          <w:kern w:val="0"/>
          <w:sz w:val="30"/>
          <w:szCs w:val="30"/>
        </w:rPr>
      </w:pPr>
      <w:r>
        <w:rPr>
          <w:rFonts w:hint="eastAsia" w:ascii="仿宋_GB2312" w:eastAsia="仿宋_GB2312"/>
          <w:sz w:val="30"/>
          <w:szCs w:val="30"/>
        </w:rPr>
        <w:t>1、</w:t>
      </w:r>
      <w:r>
        <w:rPr>
          <w:rFonts w:hint="eastAsia" w:ascii="仿宋_GB2312" w:hAnsi="宋体" w:eastAsia="仿宋_GB2312" w:cs="宋体"/>
          <w:kern w:val="0"/>
          <w:sz w:val="30"/>
          <w:szCs w:val="30"/>
        </w:rPr>
        <w:t>因国家、集体建设需要依法征用或占用转包（出租）土地的。</w:t>
      </w:r>
    </w:p>
    <w:p>
      <w:pPr>
        <w:ind w:firstLine="600" w:firstLineChars="200"/>
        <w:rPr>
          <w:rFonts w:hint="eastAsia" w:ascii="仿宋_GB2312" w:eastAsia="仿宋_GB2312"/>
          <w:sz w:val="30"/>
          <w:szCs w:val="30"/>
        </w:rPr>
      </w:pPr>
      <w:r>
        <w:rPr>
          <w:rFonts w:hint="eastAsia" w:ascii="仿宋_GB2312" w:eastAsia="仿宋_GB2312"/>
          <w:sz w:val="30"/>
          <w:szCs w:val="30"/>
        </w:rPr>
        <w:t>2、经当事人双方协商一致，并不损害国家、集体和他人利益的；</w:t>
      </w:r>
    </w:p>
    <w:p>
      <w:pPr>
        <w:ind w:firstLine="600" w:firstLineChars="200"/>
        <w:rPr>
          <w:rFonts w:hint="eastAsia" w:ascii="仿宋_GB2312" w:eastAsia="仿宋_GB2312"/>
          <w:sz w:val="30"/>
          <w:szCs w:val="30"/>
        </w:rPr>
      </w:pPr>
      <w:r>
        <w:rPr>
          <w:rFonts w:hint="eastAsia" w:ascii="仿宋_GB2312" w:eastAsia="仿宋_GB2312"/>
          <w:sz w:val="30"/>
          <w:szCs w:val="30"/>
        </w:rPr>
        <w:t>3、订立的本合同所依据的国家政策发生重大变化的；</w:t>
      </w:r>
    </w:p>
    <w:p>
      <w:pPr>
        <w:ind w:firstLine="576" w:firstLineChars="200"/>
        <w:rPr>
          <w:rFonts w:hint="eastAsia" w:ascii="仿宋_GB2312" w:eastAsia="仿宋_GB2312"/>
          <w:sz w:val="30"/>
          <w:szCs w:val="30"/>
        </w:rPr>
      </w:pPr>
      <w:r>
        <w:rPr>
          <w:rFonts w:hint="eastAsia" w:ascii="仿宋_GB2312" w:eastAsia="仿宋_GB2312"/>
          <w:spacing w:val="-6"/>
          <w:sz w:val="30"/>
          <w:szCs w:val="30"/>
        </w:rPr>
        <w:t>4、</w:t>
      </w:r>
      <w:r>
        <w:rPr>
          <w:rFonts w:hint="eastAsia" w:ascii="仿宋_GB2312" w:eastAsia="仿宋_GB2312"/>
          <w:sz w:val="30"/>
          <w:szCs w:val="30"/>
        </w:rPr>
        <w:t>因不可抗力（重大自然灾害）使合同无法履行的；</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（二）甲方有下列情形之一的，乙方有权单方解除合同：</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1、未征得乙方同意故意延迟交付转包（出租）土地的；</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2、交付的土地不符合合同约定，严重影响使用的；</w:t>
      </w:r>
    </w:p>
    <w:p>
      <w:pPr>
        <w:ind w:firstLine="600" w:firstLineChars="200"/>
        <w:rPr>
          <w:rFonts w:hint="eastAsia" w:ascii="仿宋_GB2312" w:eastAsia="仿宋_GB2312"/>
          <w:sz w:val="30"/>
          <w:szCs w:val="30"/>
        </w:rPr>
      </w:pPr>
      <w:r>
        <w:rPr>
          <w:rFonts w:hint="eastAsia" w:ascii="仿宋_GB2312" w:eastAsia="仿宋_GB2312"/>
          <w:sz w:val="30"/>
          <w:szCs w:val="30"/>
        </w:rPr>
        <w:t>（三）乙方有下列行为之一的，甲方有权解除合同，收回土地承包经营权，并追究乙方的违约责任。</w:t>
      </w:r>
    </w:p>
    <w:p>
      <w:pPr>
        <w:ind w:firstLine="600" w:firstLineChars="200"/>
        <w:rPr>
          <w:rFonts w:hint="eastAsia" w:ascii="仿宋_GB2312" w:eastAsia="仿宋_GB2312"/>
          <w:sz w:val="30"/>
          <w:szCs w:val="30"/>
        </w:rPr>
      </w:pPr>
      <w:r>
        <w:rPr>
          <w:rFonts w:hint="eastAsia" w:ascii="仿宋_GB2312" w:eastAsia="仿宋_GB2312"/>
          <w:sz w:val="30"/>
          <w:szCs w:val="30"/>
        </w:rPr>
        <w:t>1、不按合同规定用途使用土地；</w:t>
      </w:r>
    </w:p>
    <w:p>
      <w:pPr>
        <w:ind w:firstLine="576" w:firstLineChars="200"/>
        <w:rPr>
          <w:rFonts w:hint="eastAsia" w:ascii="仿宋_GB2312" w:eastAsia="仿宋_GB2312"/>
          <w:spacing w:val="-6"/>
          <w:sz w:val="30"/>
          <w:szCs w:val="30"/>
        </w:rPr>
      </w:pPr>
      <w:r>
        <w:rPr>
          <w:rFonts w:hint="eastAsia" w:ascii="仿宋_GB2312" w:eastAsia="仿宋_GB2312"/>
          <w:spacing w:val="-6"/>
          <w:sz w:val="30"/>
          <w:szCs w:val="30"/>
        </w:rPr>
        <w:t>2、弃耕抛荒，破坏农田水利设施，给土地造成永久性损害的；</w:t>
      </w:r>
    </w:p>
    <w:p>
      <w:pPr>
        <w:ind w:firstLine="544" w:firstLineChars="200"/>
        <w:jc w:val="left"/>
        <w:rPr>
          <w:rFonts w:hint="eastAsia" w:ascii="仿宋_GB2312" w:eastAsia="仿宋_GB2312"/>
          <w:spacing w:val="-14"/>
          <w:sz w:val="30"/>
          <w:szCs w:val="30"/>
        </w:rPr>
      </w:pPr>
      <w:r>
        <w:rPr>
          <w:rFonts w:hint="eastAsia" w:ascii="仿宋_GB2312" w:eastAsia="仿宋_GB2312"/>
          <w:spacing w:val="-14"/>
          <w:sz w:val="30"/>
          <w:szCs w:val="30"/>
        </w:rPr>
        <w:t>3、逾期不支付土地转包（出租）费，经催告后在</w:t>
      </w:r>
      <w:r>
        <w:rPr>
          <w:rFonts w:hint="eastAsia" w:ascii="仿宋_GB2312" w:eastAsia="仿宋_GB2312"/>
          <w:spacing w:val="-14"/>
          <w:sz w:val="30"/>
          <w:szCs w:val="30"/>
          <w:u w:val="single"/>
        </w:rPr>
        <w:t xml:space="preserve">     </w:t>
      </w:r>
      <w:r>
        <w:rPr>
          <w:rFonts w:hint="eastAsia" w:ascii="仿宋_GB2312" w:eastAsia="仿宋_GB2312"/>
          <w:spacing w:val="-14"/>
          <w:sz w:val="30"/>
          <w:szCs w:val="30"/>
        </w:rPr>
        <w:t>天内仍未支付的；</w:t>
      </w:r>
    </w:p>
    <w:p>
      <w:pPr>
        <w:ind w:firstLine="600" w:firstLineChars="200"/>
        <w:jc w:val="left"/>
        <w:rPr>
          <w:rFonts w:hint="eastAsia" w:ascii="仿宋_GB2312" w:eastAsia="仿宋_GB2312" w:cs="宋体"/>
          <w:color w:val="000000"/>
          <w:kern w:val="0"/>
          <w:sz w:val="30"/>
          <w:szCs w:val="30"/>
        </w:rPr>
      </w:pPr>
      <w:r>
        <w:rPr>
          <w:rFonts w:hint="eastAsia" w:ascii="仿宋_GB2312" w:eastAsia="仿宋_GB2312" w:cs="宋体"/>
          <w:color w:val="000000"/>
          <w:kern w:val="0"/>
          <w:sz w:val="30"/>
          <w:szCs w:val="30"/>
        </w:rPr>
        <w:t>4、丧失经营能力无力履行合同的。</w:t>
      </w:r>
    </w:p>
    <w:p>
      <w:pPr>
        <w:adjustRightInd w:val="0"/>
        <w:snapToGrid w:val="0"/>
        <w:spacing w:line="560" w:lineRule="exact"/>
        <w:ind w:firstLine="600" w:firstLineChars="200"/>
        <w:jc w:val="left"/>
        <w:rPr>
          <w:rFonts w:hint="eastAsia" w:ascii="方正黑体_GBK" w:hAnsi="宋体" w:eastAsia="方正黑体_GBK" w:cs="宋体"/>
          <w:kern w:val="0"/>
          <w:sz w:val="30"/>
          <w:szCs w:val="30"/>
        </w:rPr>
      </w:pPr>
      <w:r>
        <w:rPr>
          <w:rFonts w:hint="eastAsia" w:ascii="方正黑体_GBK" w:eastAsia="方正黑体_GBK"/>
          <w:sz w:val="30"/>
          <w:szCs w:val="30"/>
        </w:rPr>
        <w:t>七、</w:t>
      </w:r>
      <w:r>
        <w:rPr>
          <w:rFonts w:hint="eastAsia" w:ascii="方正黑体_GBK" w:eastAsia="方正黑体_GBK" w:cs="宋体"/>
          <w:color w:val="000000"/>
          <w:kern w:val="0"/>
          <w:sz w:val="30"/>
          <w:szCs w:val="30"/>
        </w:rPr>
        <w:t>违约责任</w:t>
      </w:r>
      <w:r>
        <w:rPr>
          <w:rFonts w:hint="eastAsia" w:ascii="方正黑体_GBK" w:hAnsi="宋体" w:eastAsia="方正黑体_GBK" w:cs="宋体"/>
          <w:kern w:val="0"/>
          <w:sz w:val="30"/>
          <w:szCs w:val="30"/>
        </w:rPr>
        <w:t xml:space="preserve">    </w:t>
      </w:r>
    </w:p>
    <w:p>
      <w:pPr>
        <w:adjustRightInd w:val="0"/>
        <w:snapToGrid w:val="0"/>
        <w:spacing w:line="56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（一）因一方违约致使对方遭受经济损失的，违约方除支付违约金外，还应赔偿对方相应的经济损失，具体赔偿数额依损失情况确定。</w:t>
      </w:r>
    </w:p>
    <w:p>
      <w:pPr>
        <w:adjustRightInd w:val="0"/>
        <w:snapToGrid w:val="0"/>
        <w:spacing w:line="560" w:lineRule="exact"/>
        <w:ind w:firstLine="600" w:firstLineChars="200"/>
        <w:jc w:val="left"/>
        <w:rPr>
          <w:rFonts w:hint="eastAsia" w:ascii="仿宋_GB2312" w:eastAsia="仿宋_GB2312" w:cs="宋体"/>
          <w:color w:val="000000"/>
          <w:kern w:val="0"/>
          <w:sz w:val="30"/>
          <w:szCs w:val="30"/>
        </w:rPr>
      </w:pPr>
      <w:r>
        <w:rPr>
          <w:rFonts w:hint="eastAsia" w:ascii="仿宋_GB2312" w:hAnsi="宋体" w:eastAsia="仿宋_GB2312" w:cs="宋体"/>
          <w:color w:val="000000"/>
          <w:kern w:val="0"/>
          <w:sz w:val="30"/>
          <w:szCs w:val="30"/>
        </w:rPr>
        <w:t>（二）</w:t>
      </w:r>
      <w:r>
        <w:rPr>
          <w:rFonts w:hint="eastAsia" w:ascii="仿宋_GB2312" w:eastAsia="仿宋_GB2312" w:cs="宋体"/>
          <w:color w:val="000000"/>
          <w:kern w:val="0"/>
          <w:sz w:val="30"/>
          <w:szCs w:val="30"/>
        </w:rPr>
        <w:t>乙方逾期支付流转费用，每延迟一天，按应支付流转费用的</w:t>
      </w:r>
      <w:r>
        <w:rPr>
          <w:rFonts w:hint="eastAsia" w:ascii="仿宋_GB2312" w:hAnsi="宋体" w:eastAsia="仿宋_GB2312" w:cs="宋体"/>
          <w:color w:val="000000"/>
          <w:kern w:val="0"/>
          <w:sz w:val="30"/>
          <w:szCs w:val="30"/>
          <w:u w:val="single"/>
        </w:rPr>
        <w:t xml:space="preserve">     </w:t>
      </w:r>
      <w:r>
        <w:rPr>
          <w:rFonts w:hint="eastAsia" w:ascii="仿宋_GB2312" w:hAnsi="宋体" w:eastAsia="仿宋_GB2312" w:cs="宋体"/>
          <w:color w:val="000000"/>
          <w:kern w:val="0"/>
          <w:sz w:val="30"/>
          <w:szCs w:val="30"/>
        </w:rPr>
        <w:t>%</w:t>
      </w:r>
      <w:r>
        <w:rPr>
          <w:rFonts w:hint="eastAsia" w:ascii="仿宋_GB2312" w:eastAsia="仿宋_GB2312" w:cs="宋体"/>
          <w:color w:val="000000"/>
          <w:kern w:val="0"/>
          <w:sz w:val="30"/>
          <w:szCs w:val="30"/>
        </w:rPr>
        <w:t>承担违约金。</w:t>
      </w:r>
    </w:p>
    <w:p>
      <w:pPr>
        <w:adjustRightInd w:val="0"/>
        <w:snapToGrid w:val="0"/>
        <w:spacing w:line="560" w:lineRule="exact"/>
        <w:ind w:firstLine="600" w:firstLineChars="200"/>
        <w:jc w:val="left"/>
        <w:rPr>
          <w:rFonts w:hint="eastAsia" w:ascii="仿宋_GB2312" w:eastAsia="仿宋_GB2312" w:cs="宋体"/>
          <w:color w:val="000000"/>
          <w:kern w:val="0"/>
          <w:sz w:val="30"/>
          <w:szCs w:val="30"/>
        </w:rPr>
      </w:pPr>
      <w:r>
        <w:rPr>
          <w:rFonts w:hint="eastAsia" w:ascii="仿宋_GB2312" w:hAnsi="宋体" w:eastAsia="仿宋_GB2312" w:cs="宋体"/>
          <w:color w:val="000000"/>
          <w:kern w:val="0"/>
          <w:sz w:val="30"/>
          <w:szCs w:val="30"/>
        </w:rPr>
        <w:t>（三）</w:t>
      </w:r>
      <w:r>
        <w:rPr>
          <w:rFonts w:hint="eastAsia" w:ascii="仿宋_GB2312" w:eastAsia="仿宋_GB2312" w:cs="宋体"/>
          <w:color w:val="000000"/>
          <w:kern w:val="0"/>
          <w:sz w:val="30"/>
          <w:szCs w:val="30"/>
        </w:rPr>
        <w:t>甲方逾期交付土地，每延迟一天，按应支付流转费用的</w:t>
      </w:r>
      <w:r>
        <w:rPr>
          <w:rFonts w:hint="eastAsia" w:ascii="仿宋_GB2312" w:hAnsi="宋体" w:eastAsia="仿宋_GB2312" w:cs="宋体"/>
          <w:color w:val="000000"/>
          <w:kern w:val="0"/>
          <w:sz w:val="30"/>
          <w:szCs w:val="30"/>
          <w:u w:val="single"/>
        </w:rPr>
        <w:t xml:space="preserve">     </w:t>
      </w:r>
      <w:r>
        <w:rPr>
          <w:rFonts w:hint="eastAsia" w:ascii="仿宋_GB2312" w:hAnsi="宋体" w:eastAsia="仿宋_GB2312" w:cs="宋体"/>
          <w:color w:val="000000"/>
          <w:kern w:val="0"/>
          <w:sz w:val="30"/>
          <w:szCs w:val="30"/>
        </w:rPr>
        <w:t>%</w:t>
      </w:r>
      <w:r>
        <w:rPr>
          <w:rFonts w:hint="eastAsia" w:ascii="仿宋_GB2312" w:eastAsia="仿宋_GB2312" w:cs="宋体"/>
          <w:color w:val="000000"/>
          <w:kern w:val="0"/>
          <w:sz w:val="30"/>
          <w:szCs w:val="30"/>
        </w:rPr>
        <w:t>承担违约金。</w:t>
      </w:r>
    </w:p>
    <w:p>
      <w:pPr>
        <w:adjustRightInd w:val="0"/>
        <w:snapToGrid w:val="0"/>
        <w:spacing w:line="560" w:lineRule="exact"/>
        <w:ind w:firstLine="600" w:firstLineChars="200"/>
        <w:jc w:val="left"/>
        <w:rPr>
          <w:rFonts w:hint="eastAsia" w:ascii="仿宋_GB2312" w:eastAsia="仿宋_GB2312"/>
          <w:sz w:val="30"/>
          <w:szCs w:val="30"/>
        </w:rPr>
      </w:pPr>
      <w:r>
        <w:rPr>
          <w:rFonts w:hint="eastAsia" w:ascii="仿宋_GB2312" w:hAnsi="宋体" w:eastAsia="仿宋_GB2312" w:cs="宋体"/>
          <w:color w:val="000000"/>
          <w:kern w:val="0"/>
          <w:sz w:val="30"/>
          <w:szCs w:val="30"/>
        </w:rPr>
        <w:t>（四）</w:t>
      </w:r>
      <w:r>
        <w:rPr>
          <w:rFonts w:hint="eastAsia" w:ascii="仿宋_GB2312" w:eastAsia="仿宋_GB2312" w:cs="宋体"/>
          <w:color w:val="000000"/>
          <w:kern w:val="0"/>
          <w:sz w:val="30"/>
          <w:szCs w:val="30"/>
        </w:rPr>
        <w:t>乙方不按合同约定使用土地，改变土地农业用途、破坏水利等基本设施或给土地造成永久性损害的，</w:t>
      </w:r>
      <w:r>
        <w:rPr>
          <w:rFonts w:hint="eastAsia" w:ascii="仿宋_GB2312" w:eastAsia="仿宋_GB2312"/>
          <w:sz w:val="30"/>
          <w:szCs w:val="30"/>
        </w:rPr>
        <w:t>经国家有关部门确认后，由乙方承担土地功能恢复责任，无法全部恢复的，承担赔偿责任。</w:t>
      </w:r>
    </w:p>
    <w:p>
      <w:pPr>
        <w:adjustRightInd w:val="0"/>
        <w:snapToGrid w:val="0"/>
        <w:spacing w:line="560" w:lineRule="exact"/>
        <w:ind w:firstLine="600" w:firstLineChars="200"/>
        <w:jc w:val="left"/>
        <w:rPr>
          <w:rFonts w:hint="eastAsia" w:ascii="方正黑体_GBK" w:eastAsia="方正黑体_GBK" w:cs="宋体"/>
          <w:color w:val="000000"/>
          <w:kern w:val="0"/>
          <w:sz w:val="30"/>
          <w:szCs w:val="30"/>
        </w:rPr>
      </w:pPr>
      <w:r>
        <w:rPr>
          <w:rFonts w:hint="eastAsia" w:ascii="方正黑体_GBK" w:eastAsia="方正黑体_GBK" w:cs="宋体"/>
          <w:color w:val="000000"/>
          <w:kern w:val="0"/>
          <w:sz w:val="30"/>
          <w:szCs w:val="30"/>
        </w:rPr>
        <w:t>八、争议的解决</w:t>
      </w:r>
    </w:p>
    <w:p>
      <w:pPr>
        <w:adjustRightInd w:val="0"/>
        <w:snapToGrid w:val="0"/>
        <w:spacing w:line="560" w:lineRule="exact"/>
        <w:ind w:firstLine="600" w:firstLineChars="200"/>
        <w:jc w:val="left"/>
        <w:rPr>
          <w:rFonts w:hint="eastAsia" w:ascii="仿宋_GB2312" w:eastAsia="仿宋_GB2312"/>
          <w:sz w:val="30"/>
          <w:szCs w:val="30"/>
        </w:rPr>
      </w:pPr>
      <w:r>
        <w:rPr>
          <w:rFonts w:hint="eastAsia" w:ascii="仿宋_GB2312" w:eastAsia="仿宋_GB2312"/>
          <w:sz w:val="30"/>
          <w:szCs w:val="30"/>
        </w:rPr>
        <w:t>本合同在履行过程中发生争议时，甲乙双方应协商解决；协商不成的，可提请村民委员会或乡（镇）人民政府等调解；不愿协商、调解或协商、调解不成的，可以向当地农村土地承包仲裁委员会申请仲裁，也可以直接向人民法院起诉。</w:t>
      </w:r>
    </w:p>
    <w:p>
      <w:pPr>
        <w:adjustRightInd w:val="0"/>
        <w:snapToGrid w:val="0"/>
        <w:spacing w:line="560" w:lineRule="exact"/>
        <w:ind w:firstLine="600" w:firstLineChars="200"/>
        <w:jc w:val="left"/>
        <w:rPr>
          <w:rFonts w:hint="eastAsia" w:ascii="方正黑体_GBK" w:eastAsia="方正黑体_GBK" w:cs="宋体"/>
          <w:color w:val="000000"/>
          <w:kern w:val="0"/>
          <w:sz w:val="30"/>
          <w:szCs w:val="30"/>
        </w:rPr>
      </w:pPr>
      <w:r>
        <w:rPr>
          <w:rFonts w:hint="eastAsia" w:ascii="方正黑体_GBK" w:eastAsia="方正黑体_GBK" w:cs="宋体"/>
          <w:color w:val="000000"/>
          <w:kern w:val="0"/>
          <w:sz w:val="30"/>
          <w:szCs w:val="30"/>
        </w:rPr>
        <w:t>九、其他约定</w:t>
      </w:r>
    </w:p>
    <w:p>
      <w:pPr>
        <w:adjustRightInd w:val="0"/>
        <w:snapToGrid w:val="0"/>
        <w:spacing w:line="560" w:lineRule="exact"/>
        <w:ind w:firstLine="600" w:firstLineChars="200"/>
        <w:jc w:val="left"/>
        <w:rPr>
          <w:rFonts w:hint="eastAsia" w:ascii="仿宋_GB2312" w:eastAsia="仿宋_GB2312" w:cs="宋体"/>
          <w:color w:val="000000"/>
          <w:kern w:val="0"/>
          <w:sz w:val="30"/>
          <w:szCs w:val="30"/>
        </w:rPr>
      </w:pPr>
      <w:r>
        <w:rPr>
          <w:rFonts w:hint="eastAsia" w:ascii="仿宋_GB2312" w:hAnsi="宋体" w:eastAsia="仿宋_GB2312" w:cs="宋体"/>
          <w:color w:val="000000"/>
          <w:kern w:val="0"/>
          <w:sz w:val="30"/>
          <w:szCs w:val="30"/>
        </w:rPr>
        <w:t>1、</w:t>
      </w:r>
      <w:r>
        <w:rPr>
          <w:rFonts w:hint="eastAsia" w:ascii="仿宋_GB2312" w:eastAsia="仿宋_GB2312" w:cs="宋体"/>
          <w:color w:val="000000"/>
          <w:kern w:val="0"/>
          <w:sz w:val="30"/>
          <w:szCs w:val="30"/>
        </w:rPr>
        <w:t>本合同经甲乙双方签字后生效。未尽事宜，双方协商一致后可订立补充协议，与本合同具有同等法律效力。</w:t>
      </w:r>
    </w:p>
    <w:p>
      <w:pPr>
        <w:adjustRightInd w:val="0"/>
        <w:snapToGrid w:val="0"/>
        <w:spacing w:line="560" w:lineRule="exact"/>
        <w:ind w:firstLine="600" w:firstLineChars="200"/>
        <w:jc w:val="left"/>
        <w:rPr>
          <w:rFonts w:hint="eastAsia" w:ascii="仿宋_GB2312" w:eastAsia="仿宋_GB2312" w:cs="宋体"/>
          <w:color w:val="000000"/>
          <w:kern w:val="0"/>
          <w:sz w:val="30"/>
          <w:szCs w:val="30"/>
        </w:rPr>
      </w:pPr>
      <w:r>
        <w:rPr>
          <w:rFonts w:hint="eastAsia" w:ascii="仿宋_GB2312" w:hAnsi="宋体" w:eastAsia="仿宋_GB2312" w:cs="宋体"/>
          <w:color w:val="000000"/>
          <w:kern w:val="0"/>
          <w:sz w:val="30"/>
          <w:szCs w:val="30"/>
        </w:rPr>
        <w:t>2、本合同签订后，</w:t>
      </w:r>
      <w:r>
        <w:rPr>
          <w:rFonts w:hint="eastAsia" w:ascii="仿宋_GB2312" w:eastAsia="仿宋_GB2312" w:cs="宋体"/>
          <w:color w:val="000000"/>
          <w:kern w:val="0"/>
          <w:sz w:val="30"/>
          <w:szCs w:val="30"/>
        </w:rPr>
        <w:t>经双方协商，决定</w:t>
      </w:r>
      <w:r>
        <w:rPr>
          <w:rFonts w:hint="eastAsia" w:ascii="仿宋_GB2312" w:hAnsi="宋体" w:eastAsia="仿宋_GB2312" w:cs="宋体"/>
          <w:color w:val="000000"/>
          <w:kern w:val="0"/>
          <w:sz w:val="30"/>
          <w:szCs w:val="30"/>
          <w:u w:val="single"/>
        </w:rPr>
        <w:t xml:space="preserve">    </w:t>
      </w:r>
      <w:r>
        <w:rPr>
          <w:rFonts w:hint="eastAsia" w:ascii="仿宋_GB2312" w:eastAsia="仿宋_GB2312" w:cs="宋体"/>
          <w:color w:val="000000"/>
          <w:kern w:val="0"/>
          <w:sz w:val="30"/>
          <w:szCs w:val="30"/>
        </w:rPr>
        <w:t>（是或否）鉴证。</w:t>
      </w:r>
    </w:p>
    <w:p>
      <w:pPr>
        <w:adjustRightInd w:val="0"/>
        <w:snapToGrid w:val="0"/>
        <w:spacing w:line="560" w:lineRule="exact"/>
        <w:ind w:firstLine="600" w:firstLineChars="200"/>
        <w:jc w:val="left"/>
        <w:rPr>
          <w:rFonts w:hint="eastAsia" w:ascii="仿宋_GB2312" w:eastAsia="仿宋_GB2312" w:cs="宋体"/>
          <w:color w:val="000000"/>
          <w:kern w:val="0"/>
          <w:sz w:val="30"/>
          <w:szCs w:val="30"/>
        </w:rPr>
      </w:pPr>
      <w:r>
        <w:rPr>
          <w:rFonts w:hint="eastAsia" w:ascii="仿宋_GB2312" w:hAnsi="宋体" w:eastAsia="仿宋_GB2312" w:cs="宋体"/>
          <w:color w:val="000000"/>
          <w:kern w:val="0"/>
          <w:sz w:val="30"/>
          <w:szCs w:val="30"/>
        </w:rPr>
        <w:t>3、</w:t>
      </w:r>
      <w:r>
        <w:rPr>
          <w:rFonts w:hint="eastAsia" w:ascii="仿宋_GB2312" w:eastAsia="仿宋_GB2312" w:cs="宋体"/>
          <w:color w:val="000000"/>
          <w:kern w:val="0"/>
          <w:sz w:val="30"/>
          <w:szCs w:val="30"/>
        </w:rPr>
        <w:t>未经甲方书面同意，乙方不得对转包（出租）的土地进行再流转。</w:t>
      </w:r>
    </w:p>
    <w:p>
      <w:pPr>
        <w:adjustRightInd w:val="0"/>
        <w:snapToGrid w:val="0"/>
        <w:spacing w:line="560" w:lineRule="exact"/>
        <w:ind w:firstLine="600" w:firstLineChars="200"/>
        <w:jc w:val="left"/>
        <w:rPr>
          <w:rFonts w:hint="eastAsia" w:ascii="仿宋_GB2312" w:eastAsia="仿宋_GB2312" w:cs="宋体"/>
          <w:color w:val="000000"/>
          <w:spacing w:val="-8"/>
          <w:kern w:val="0"/>
          <w:sz w:val="30"/>
          <w:szCs w:val="30"/>
        </w:rPr>
      </w:pPr>
      <w:r>
        <w:rPr>
          <w:rFonts w:hint="eastAsia" w:ascii="仿宋_GB2312" w:eastAsia="仿宋_GB2312" w:cs="宋体"/>
          <w:color w:val="000000"/>
          <w:kern w:val="0"/>
          <w:sz w:val="30"/>
          <w:szCs w:val="30"/>
        </w:rPr>
        <w:t>4、本合同一式四份，甲乙双方各执一份，发包方和乡（镇</w:t>
      </w:r>
      <w:r>
        <w:rPr>
          <w:rFonts w:hint="eastAsia" w:ascii="仿宋_GB2312" w:eastAsia="仿宋_GB2312" w:cs="宋体"/>
          <w:color w:val="000000"/>
          <w:spacing w:val="-8"/>
          <w:kern w:val="0"/>
          <w:sz w:val="30"/>
          <w:szCs w:val="30"/>
        </w:rPr>
        <w:t>）农村土地承包管理部门各一份备案（如有鉴证，相应增加一份鉴证机构备案）。</w:t>
      </w:r>
    </w:p>
    <w:p>
      <w:pPr>
        <w:jc w:val="left"/>
        <w:rPr>
          <w:rFonts w:hint="eastAsia" w:ascii="仿宋_GB2312" w:eastAsia="仿宋_GB2312" w:cs="宋体"/>
          <w:color w:val="000000"/>
          <w:kern w:val="0"/>
          <w:sz w:val="30"/>
          <w:szCs w:val="30"/>
        </w:rPr>
      </w:pPr>
    </w:p>
    <w:p>
      <w:pPr>
        <w:jc w:val="left"/>
        <w:rPr>
          <w:rFonts w:hint="eastAsia" w:ascii="仿宋_GB2312" w:hAnsi="宋体" w:eastAsia="仿宋_GB2312" w:cs="宋体"/>
          <w:color w:val="000000"/>
          <w:kern w:val="0"/>
          <w:sz w:val="30"/>
          <w:szCs w:val="30"/>
        </w:rPr>
      </w:pPr>
      <w:r>
        <w:rPr>
          <w:rFonts w:hint="eastAsia" w:ascii="仿宋_GB2312" w:eastAsia="仿宋_GB2312" w:cs="宋体"/>
          <w:color w:val="000000"/>
          <w:kern w:val="0"/>
          <w:sz w:val="30"/>
          <w:szCs w:val="30"/>
        </w:rPr>
        <w:t>甲方（签章）：</w:t>
      </w:r>
      <w:r>
        <w:rPr>
          <w:rFonts w:hint="eastAsia" w:ascii="仿宋_GB2312" w:hAnsi="宋体" w:eastAsia="仿宋_GB2312" w:cs="宋体"/>
          <w:color w:val="000000"/>
          <w:kern w:val="0"/>
          <w:sz w:val="30"/>
          <w:szCs w:val="30"/>
        </w:rPr>
        <w:t xml:space="preserve">               </w:t>
      </w:r>
      <w:r>
        <w:rPr>
          <w:rFonts w:hint="eastAsia" w:ascii="仿宋_GB2312" w:eastAsia="仿宋_GB2312" w:cs="宋体"/>
          <w:color w:val="000000"/>
          <w:kern w:val="0"/>
          <w:sz w:val="30"/>
          <w:szCs w:val="30"/>
        </w:rPr>
        <w:t>乙方（签章）：</w:t>
      </w:r>
    </w:p>
    <w:p>
      <w:pPr>
        <w:jc w:val="left"/>
        <w:rPr>
          <w:rFonts w:hint="eastAsia" w:ascii="仿宋_GB2312" w:hAnsi="宋体" w:eastAsia="仿宋_GB2312" w:cs="宋体"/>
          <w:color w:val="000000"/>
          <w:kern w:val="0"/>
          <w:sz w:val="30"/>
          <w:szCs w:val="30"/>
        </w:rPr>
      </w:pPr>
      <w:r>
        <w:rPr>
          <w:rFonts w:hint="eastAsia" w:ascii="仿宋_GB2312" w:eastAsia="仿宋_GB2312" w:cs="宋体"/>
          <w:color w:val="000000"/>
          <w:kern w:val="0"/>
          <w:sz w:val="30"/>
          <w:szCs w:val="30"/>
        </w:rPr>
        <w:t>身份证号：</w:t>
      </w:r>
      <w:r>
        <w:rPr>
          <w:rFonts w:hint="eastAsia" w:ascii="仿宋_GB2312" w:hAnsi="宋体" w:eastAsia="仿宋_GB2312" w:cs="宋体"/>
          <w:color w:val="000000"/>
          <w:kern w:val="0"/>
          <w:sz w:val="30"/>
          <w:szCs w:val="30"/>
        </w:rPr>
        <w:t xml:space="preserve">                   </w:t>
      </w:r>
      <w:r>
        <w:rPr>
          <w:rFonts w:hint="eastAsia" w:ascii="仿宋_GB2312" w:eastAsia="仿宋_GB2312" w:cs="宋体"/>
          <w:color w:val="000000"/>
          <w:kern w:val="0"/>
          <w:sz w:val="30"/>
          <w:szCs w:val="30"/>
        </w:rPr>
        <w:t>身份证号：</w:t>
      </w:r>
    </w:p>
    <w:p>
      <w:pPr>
        <w:ind w:firstLine="888" w:firstLineChars="296"/>
        <w:jc w:val="left"/>
        <w:rPr>
          <w:rFonts w:hint="eastAsia" w:ascii="仿宋_GB2312" w:hAnsi="宋体" w:eastAsia="仿宋_GB2312" w:cs="宋体"/>
          <w:color w:val="000000"/>
          <w:kern w:val="0"/>
          <w:sz w:val="30"/>
          <w:szCs w:val="30"/>
        </w:rPr>
      </w:pPr>
      <w:r>
        <w:rPr>
          <w:rFonts w:hint="eastAsia" w:ascii="仿宋_GB2312" w:eastAsia="仿宋_GB2312" w:cs="宋体"/>
          <w:color w:val="000000"/>
          <w:kern w:val="0"/>
          <w:sz w:val="30"/>
          <w:szCs w:val="30"/>
        </w:rPr>
        <w:t>年</w:t>
      </w:r>
      <w:r>
        <w:rPr>
          <w:rFonts w:hint="eastAsia" w:ascii="仿宋_GB2312" w:hAnsi="宋体" w:eastAsia="仿宋_GB2312" w:cs="宋体"/>
          <w:color w:val="000000"/>
          <w:kern w:val="0"/>
          <w:sz w:val="30"/>
          <w:szCs w:val="30"/>
        </w:rPr>
        <w:t xml:space="preserve">   </w:t>
      </w:r>
      <w:r>
        <w:rPr>
          <w:rFonts w:hint="eastAsia" w:ascii="仿宋_GB2312" w:eastAsia="仿宋_GB2312" w:cs="宋体"/>
          <w:color w:val="000000"/>
          <w:kern w:val="0"/>
          <w:sz w:val="30"/>
          <w:szCs w:val="30"/>
        </w:rPr>
        <w:t>月</w:t>
      </w:r>
      <w:r>
        <w:rPr>
          <w:rFonts w:hint="eastAsia" w:ascii="仿宋_GB2312" w:hAnsi="宋体" w:eastAsia="仿宋_GB2312" w:cs="宋体"/>
          <w:color w:val="000000"/>
          <w:kern w:val="0"/>
          <w:sz w:val="30"/>
          <w:szCs w:val="30"/>
        </w:rPr>
        <w:t xml:space="preserve">   </w:t>
      </w:r>
      <w:r>
        <w:rPr>
          <w:rFonts w:hint="eastAsia" w:ascii="仿宋_GB2312" w:eastAsia="仿宋_GB2312" w:cs="宋体"/>
          <w:color w:val="000000"/>
          <w:kern w:val="0"/>
          <w:sz w:val="30"/>
          <w:szCs w:val="30"/>
        </w:rPr>
        <w:t>日</w:t>
      </w:r>
      <w:r>
        <w:rPr>
          <w:rFonts w:hint="eastAsia" w:ascii="仿宋_GB2312" w:hAnsi="宋体" w:eastAsia="仿宋_GB2312" w:cs="宋体"/>
          <w:color w:val="000000"/>
          <w:kern w:val="0"/>
          <w:sz w:val="30"/>
          <w:szCs w:val="30"/>
        </w:rPr>
        <w:t xml:space="preserve">                 </w:t>
      </w:r>
      <w:r>
        <w:rPr>
          <w:rFonts w:hint="eastAsia" w:ascii="仿宋_GB2312" w:eastAsia="仿宋_GB2312" w:cs="宋体"/>
          <w:color w:val="000000"/>
          <w:kern w:val="0"/>
          <w:sz w:val="30"/>
          <w:szCs w:val="30"/>
        </w:rPr>
        <w:t>年</w:t>
      </w:r>
      <w:r>
        <w:rPr>
          <w:rFonts w:hint="eastAsia" w:ascii="仿宋_GB2312" w:hAnsi="宋体" w:eastAsia="仿宋_GB2312" w:cs="宋体"/>
          <w:color w:val="000000"/>
          <w:kern w:val="0"/>
          <w:sz w:val="30"/>
          <w:szCs w:val="30"/>
        </w:rPr>
        <w:t xml:space="preserve">   </w:t>
      </w:r>
      <w:r>
        <w:rPr>
          <w:rFonts w:hint="eastAsia" w:ascii="仿宋_GB2312" w:eastAsia="仿宋_GB2312" w:cs="宋体"/>
          <w:color w:val="000000"/>
          <w:kern w:val="0"/>
          <w:sz w:val="30"/>
          <w:szCs w:val="30"/>
        </w:rPr>
        <w:t>月</w:t>
      </w:r>
      <w:r>
        <w:rPr>
          <w:rFonts w:hint="eastAsia" w:ascii="仿宋_GB2312" w:hAnsi="宋体" w:eastAsia="仿宋_GB2312" w:cs="宋体"/>
          <w:color w:val="000000"/>
          <w:kern w:val="0"/>
          <w:sz w:val="30"/>
          <w:szCs w:val="30"/>
        </w:rPr>
        <w:t xml:space="preserve">   </w:t>
      </w:r>
      <w:r>
        <w:rPr>
          <w:rFonts w:hint="eastAsia" w:ascii="仿宋_GB2312" w:eastAsia="仿宋_GB2312" w:cs="宋体"/>
          <w:color w:val="000000"/>
          <w:kern w:val="0"/>
          <w:sz w:val="30"/>
          <w:szCs w:val="30"/>
        </w:rPr>
        <w:t>日</w:t>
      </w:r>
    </w:p>
    <w:p>
      <w:pPr>
        <w:rPr>
          <w:rFonts w:hint="eastAsia" w:ascii="仿宋_GB2312" w:hAnsi="宋体" w:eastAsia="仿宋_GB2312" w:cs="宋体"/>
          <w:color w:val="000000"/>
          <w:kern w:val="0"/>
          <w:sz w:val="30"/>
          <w:szCs w:val="30"/>
        </w:rPr>
      </w:pPr>
      <w:r>
        <w:rPr>
          <w:rFonts w:hint="eastAsia" w:ascii="仿宋_GB2312" w:eastAsia="仿宋_GB2312" w:cs="宋体"/>
          <w:color w:val="000000"/>
          <w:kern w:val="0"/>
          <w:sz w:val="30"/>
          <w:szCs w:val="30"/>
        </w:rPr>
        <w:t>鉴证单位：（签章）</w:t>
      </w:r>
      <w:r>
        <w:rPr>
          <w:rFonts w:hint="eastAsia" w:ascii="仿宋_GB2312" w:hAnsi="宋体" w:eastAsia="仿宋_GB2312" w:cs="宋体"/>
          <w:color w:val="000000"/>
          <w:kern w:val="0"/>
          <w:sz w:val="30"/>
          <w:szCs w:val="30"/>
        </w:rPr>
        <w:t xml:space="preserve">             </w:t>
      </w:r>
    </w:p>
    <w:p>
      <w:pPr>
        <w:rPr>
          <w:rFonts w:hint="eastAsia" w:ascii="仿宋_GB2312" w:hAnsi="宋体" w:eastAsia="仿宋_GB2312" w:cs="宋体"/>
          <w:color w:val="000000"/>
          <w:kern w:val="0"/>
          <w:sz w:val="30"/>
          <w:szCs w:val="30"/>
        </w:rPr>
      </w:pPr>
      <w:r>
        <w:rPr>
          <w:rFonts w:hint="eastAsia" w:ascii="仿宋_GB2312" w:eastAsia="仿宋_GB2312" w:cs="宋体"/>
          <w:color w:val="000000"/>
          <w:kern w:val="0"/>
          <w:sz w:val="30"/>
          <w:szCs w:val="30"/>
        </w:rPr>
        <w:t>鉴证人：（签章）</w:t>
      </w:r>
      <w:r>
        <w:rPr>
          <w:rFonts w:hint="eastAsia" w:ascii="仿宋_GB2312" w:hAnsi="宋体" w:eastAsia="仿宋_GB2312" w:cs="宋体"/>
          <w:color w:val="000000"/>
          <w:kern w:val="0"/>
          <w:sz w:val="30"/>
          <w:szCs w:val="30"/>
        </w:rPr>
        <w:t xml:space="preserve">            </w:t>
      </w:r>
      <w:r>
        <w:rPr>
          <w:rFonts w:hint="eastAsia" w:ascii="仿宋_GB2312" w:eastAsia="仿宋_GB2312" w:cs="宋体"/>
          <w:color w:val="000000"/>
          <w:kern w:val="0"/>
          <w:sz w:val="30"/>
          <w:szCs w:val="30"/>
        </w:rPr>
        <w:t>年</w:t>
      </w:r>
      <w:r>
        <w:rPr>
          <w:rFonts w:hint="eastAsia" w:ascii="仿宋_GB2312" w:hAnsi="宋体" w:eastAsia="仿宋_GB2312" w:cs="宋体"/>
          <w:color w:val="000000"/>
          <w:kern w:val="0"/>
          <w:sz w:val="30"/>
          <w:szCs w:val="30"/>
        </w:rPr>
        <w:t xml:space="preserve">   </w:t>
      </w:r>
      <w:r>
        <w:rPr>
          <w:rFonts w:hint="eastAsia" w:ascii="仿宋_GB2312" w:eastAsia="仿宋_GB2312" w:cs="宋体"/>
          <w:color w:val="000000"/>
          <w:kern w:val="0"/>
          <w:sz w:val="30"/>
          <w:szCs w:val="30"/>
        </w:rPr>
        <w:t>月</w:t>
      </w:r>
      <w:r>
        <w:rPr>
          <w:rFonts w:hint="eastAsia" w:ascii="仿宋_GB2312" w:hAnsi="宋体" w:eastAsia="仿宋_GB2312" w:cs="宋体"/>
          <w:color w:val="000000"/>
          <w:kern w:val="0"/>
          <w:sz w:val="30"/>
          <w:szCs w:val="30"/>
        </w:rPr>
        <w:t xml:space="preserve">   </w:t>
      </w:r>
      <w:r>
        <w:rPr>
          <w:rFonts w:hint="eastAsia" w:ascii="仿宋_GB2312" w:eastAsia="仿宋_GB2312" w:cs="宋体"/>
          <w:color w:val="000000"/>
          <w:kern w:val="0"/>
          <w:sz w:val="30"/>
          <w:szCs w:val="30"/>
        </w:rPr>
        <w:t>日</w:t>
      </w:r>
    </w:p>
    <w:p>
      <w:pPr>
        <w:widowControl/>
        <w:adjustRightInd w:val="0"/>
        <w:snapToGrid w:val="0"/>
        <w:spacing w:line="560" w:lineRule="exact"/>
        <w:rPr>
          <w:rFonts w:hint="eastAsia" w:ascii="宋体" w:hAnsi="宋体" w:cs="宋体"/>
          <w:b/>
          <w:kern w:val="0"/>
          <w:sz w:val="36"/>
          <w:szCs w:val="36"/>
        </w:rPr>
      </w:pPr>
    </w:p>
    <w:p>
      <w:pPr>
        <w:widowControl/>
        <w:shd w:val="clear" w:color="auto" w:fill="FFFFFF"/>
        <w:spacing w:line="480" w:lineRule="exact"/>
        <w:ind w:right="420"/>
        <w:rPr>
          <w:rFonts w:hint="eastAsia" w:ascii="宋体" w:hAnsi="宋体" w:cs="宋体"/>
          <w:color w:val="333333"/>
          <w:kern w:val="0"/>
          <w:szCs w:val="21"/>
        </w:rPr>
      </w:pPr>
    </w:p>
    <w:p>
      <w:pPr>
        <w:widowControl/>
        <w:shd w:val="clear" w:color="auto" w:fill="FFFFFF"/>
        <w:spacing w:line="480" w:lineRule="exact"/>
        <w:ind w:right="420"/>
        <w:rPr>
          <w:rFonts w:hint="eastAsia" w:ascii="宋体" w:hAnsi="宋体" w:cs="宋体"/>
          <w:color w:val="333333"/>
          <w:kern w:val="0"/>
          <w:szCs w:val="21"/>
        </w:rPr>
      </w:pPr>
    </w:p>
    <w:p>
      <w:pPr>
        <w:widowControl/>
        <w:shd w:val="clear" w:color="auto" w:fill="FFFFFF"/>
        <w:spacing w:line="480" w:lineRule="exact"/>
        <w:ind w:right="420"/>
        <w:rPr>
          <w:rFonts w:hint="eastAsia" w:ascii="宋体" w:hAnsi="宋体" w:cs="宋体"/>
          <w:color w:val="333333"/>
          <w:kern w:val="0"/>
          <w:szCs w:val="21"/>
        </w:rPr>
      </w:pPr>
    </w:p>
    <w:p>
      <w:pPr>
        <w:widowControl/>
        <w:shd w:val="clear" w:color="auto" w:fill="FFFFFF"/>
        <w:spacing w:line="480" w:lineRule="exact"/>
        <w:ind w:right="420"/>
        <w:rPr>
          <w:rFonts w:hint="eastAsia" w:ascii="宋体" w:hAnsi="宋体" w:cs="宋体"/>
          <w:color w:val="333333"/>
          <w:kern w:val="0"/>
          <w:szCs w:val="21"/>
        </w:rPr>
      </w:pPr>
    </w:p>
    <w:p>
      <w:pPr>
        <w:widowControl/>
        <w:shd w:val="clear" w:color="auto" w:fill="FFFFFF"/>
        <w:spacing w:line="480" w:lineRule="exact"/>
        <w:ind w:right="420"/>
        <w:rPr>
          <w:rFonts w:hint="eastAsia" w:ascii="方正黑体_GBK" w:hAnsi="宋体" w:eastAsia="方正黑体_GBK" w:cs="宋体"/>
          <w:color w:val="333333"/>
          <w:kern w:val="0"/>
          <w:sz w:val="32"/>
          <w:szCs w:val="32"/>
        </w:rPr>
      </w:pPr>
      <w:r>
        <w:rPr>
          <w:rFonts w:hint="eastAsia" w:ascii="方正黑体_GBK" w:hAnsi="宋体" w:eastAsia="方正黑体_GBK" w:cs="宋体"/>
          <w:color w:val="333333"/>
          <w:kern w:val="0"/>
          <w:sz w:val="32"/>
          <w:szCs w:val="32"/>
        </w:rPr>
        <w:t>附件4:</w:t>
      </w:r>
    </w:p>
    <w:p>
      <w:pPr>
        <w:spacing w:line="520" w:lineRule="exact"/>
        <w:jc w:val="center"/>
        <w:rPr>
          <w:rFonts w:hint="eastAsia" w:ascii="方正小标宋_GBK" w:eastAsia="方正小标宋_GBK"/>
          <w:sz w:val="44"/>
          <w:szCs w:val="44"/>
        </w:rPr>
      </w:pPr>
      <w:r>
        <w:rPr>
          <w:rFonts w:hint="eastAsia" w:ascii="方正小标宋_GBK" w:eastAsia="方正小标宋_GBK"/>
          <w:sz w:val="44"/>
          <w:szCs w:val="44"/>
        </w:rPr>
        <w:t>设施农用地协议</w:t>
      </w:r>
    </w:p>
    <w:p>
      <w:pPr>
        <w:spacing w:line="480" w:lineRule="exact"/>
        <w:jc w:val="center"/>
        <w:rPr>
          <w:rFonts w:hint="eastAsia"/>
          <w:sz w:val="44"/>
          <w:szCs w:val="44"/>
        </w:rPr>
      </w:pPr>
    </w:p>
    <w:p>
      <w:pPr>
        <w:spacing w:line="520" w:lineRule="exact"/>
        <w:rPr>
          <w:rFonts w:hint="eastAsia" w:ascii="仿宋_GB2312" w:eastAsia="仿宋_GB2312" w:cs="宋体"/>
          <w:color w:val="333333"/>
          <w:kern w:val="0"/>
          <w:sz w:val="30"/>
          <w:szCs w:val="30"/>
        </w:rPr>
      </w:pPr>
      <w:r>
        <w:rPr>
          <w:rFonts w:hint="eastAsia" w:ascii="仿宋_GB2312" w:eastAsia="仿宋_GB2312" w:cs="宋体"/>
          <w:color w:val="333333"/>
          <w:kern w:val="0"/>
          <w:sz w:val="30"/>
          <w:szCs w:val="30"/>
        </w:rPr>
        <w:t>甲方（经营者）：</w:t>
      </w:r>
    </w:p>
    <w:p>
      <w:pPr>
        <w:spacing w:line="520" w:lineRule="exact"/>
        <w:rPr>
          <w:rFonts w:hint="eastAsia" w:ascii="仿宋_GB2312" w:eastAsia="仿宋_GB2312" w:cs="宋体"/>
          <w:color w:val="333333"/>
          <w:kern w:val="0"/>
          <w:sz w:val="30"/>
          <w:szCs w:val="30"/>
        </w:rPr>
      </w:pPr>
      <w:r>
        <w:rPr>
          <w:rFonts w:hint="eastAsia" w:ascii="仿宋_GB2312" w:eastAsia="仿宋_GB2312" w:cs="宋体"/>
          <w:color w:val="333333"/>
          <w:kern w:val="0"/>
          <w:sz w:val="30"/>
          <w:szCs w:val="30"/>
        </w:rPr>
        <w:t>法定代表人或委托代理人：</w:t>
      </w:r>
    </w:p>
    <w:p>
      <w:pPr>
        <w:spacing w:line="520" w:lineRule="exact"/>
        <w:rPr>
          <w:rFonts w:hint="eastAsia" w:ascii="仿宋_GB2312" w:eastAsia="仿宋_GB2312" w:cs="宋体"/>
          <w:color w:val="333333"/>
          <w:kern w:val="0"/>
          <w:sz w:val="30"/>
          <w:szCs w:val="30"/>
        </w:rPr>
      </w:pPr>
      <w:r>
        <w:rPr>
          <w:rFonts w:hint="eastAsia" w:ascii="仿宋_GB2312" w:eastAsia="仿宋_GB2312" w:cs="宋体"/>
          <w:color w:val="333333"/>
          <w:kern w:val="0"/>
          <w:sz w:val="30"/>
          <w:szCs w:val="30"/>
        </w:rPr>
        <w:t>地址 ：</w:t>
      </w:r>
    </w:p>
    <w:p>
      <w:pPr>
        <w:spacing w:line="520" w:lineRule="exact"/>
        <w:rPr>
          <w:rFonts w:hint="eastAsia" w:ascii="仿宋_GB2312" w:eastAsia="仿宋_GB2312" w:cs="宋体"/>
          <w:color w:val="333333"/>
          <w:kern w:val="0"/>
          <w:sz w:val="30"/>
          <w:szCs w:val="30"/>
        </w:rPr>
      </w:pPr>
      <w:r>
        <w:rPr>
          <w:rFonts w:hint="eastAsia" w:ascii="仿宋_GB2312" w:eastAsia="仿宋_GB2312" w:cs="宋体"/>
          <w:color w:val="333333"/>
          <w:kern w:val="0"/>
          <w:sz w:val="30"/>
          <w:szCs w:val="30"/>
        </w:rPr>
        <w:t>联系电话：</w:t>
      </w:r>
    </w:p>
    <w:p>
      <w:pPr>
        <w:spacing w:line="520" w:lineRule="exact"/>
        <w:rPr>
          <w:rFonts w:hint="eastAsia" w:ascii="仿宋_GB2312" w:eastAsia="仿宋_GB2312" w:cs="宋体"/>
          <w:color w:val="333333"/>
          <w:kern w:val="0"/>
          <w:sz w:val="30"/>
          <w:szCs w:val="30"/>
        </w:rPr>
      </w:pPr>
    </w:p>
    <w:p>
      <w:pPr>
        <w:spacing w:line="520" w:lineRule="exact"/>
        <w:rPr>
          <w:rFonts w:hint="eastAsia" w:ascii="仿宋_GB2312" w:eastAsia="仿宋_GB2312" w:cs="宋体"/>
          <w:color w:val="333333"/>
          <w:kern w:val="0"/>
          <w:sz w:val="30"/>
          <w:szCs w:val="30"/>
        </w:rPr>
      </w:pPr>
      <w:r>
        <w:rPr>
          <w:rFonts w:hint="eastAsia" w:ascii="仿宋_GB2312" w:eastAsia="仿宋_GB2312" w:cs="宋体"/>
          <w:color w:val="333333"/>
          <w:kern w:val="0"/>
          <w:sz w:val="30"/>
          <w:szCs w:val="30"/>
        </w:rPr>
        <w:t>乙方（村集体经济组织）：</w:t>
      </w:r>
    </w:p>
    <w:p>
      <w:pPr>
        <w:spacing w:line="520" w:lineRule="exact"/>
        <w:rPr>
          <w:rFonts w:hint="eastAsia" w:ascii="仿宋_GB2312" w:eastAsia="仿宋_GB2312" w:cs="宋体"/>
          <w:color w:val="333333"/>
          <w:kern w:val="0"/>
          <w:sz w:val="30"/>
          <w:szCs w:val="30"/>
        </w:rPr>
      </w:pPr>
      <w:r>
        <w:rPr>
          <w:rFonts w:hint="eastAsia" w:ascii="仿宋_GB2312" w:eastAsia="仿宋_GB2312" w:cs="宋体"/>
          <w:color w:val="333333"/>
          <w:kern w:val="0"/>
          <w:sz w:val="30"/>
          <w:szCs w:val="30"/>
        </w:rPr>
        <w:t>法定代表人或委托代理人：</w:t>
      </w:r>
    </w:p>
    <w:p>
      <w:pPr>
        <w:spacing w:line="520" w:lineRule="exact"/>
        <w:rPr>
          <w:rFonts w:hint="eastAsia" w:ascii="仿宋_GB2312" w:eastAsia="仿宋_GB2312" w:cs="宋体"/>
          <w:color w:val="333333"/>
          <w:kern w:val="0"/>
          <w:sz w:val="30"/>
          <w:szCs w:val="30"/>
        </w:rPr>
      </w:pPr>
      <w:r>
        <w:rPr>
          <w:rFonts w:hint="eastAsia" w:ascii="仿宋_GB2312" w:eastAsia="仿宋_GB2312" w:cs="宋体"/>
          <w:color w:val="333333"/>
          <w:kern w:val="0"/>
          <w:sz w:val="30"/>
          <w:szCs w:val="30"/>
        </w:rPr>
        <w:t>地址 ：</w:t>
      </w:r>
    </w:p>
    <w:p>
      <w:pPr>
        <w:spacing w:line="520" w:lineRule="exact"/>
        <w:rPr>
          <w:rFonts w:hint="eastAsia" w:ascii="仿宋_GB2312" w:eastAsia="仿宋_GB2312" w:cs="宋体"/>
          <w:color w:val="333333"/>
          <w:kern w:val="0"/>
          <w:sz w:val="30"/>
          <w:szCs w:val="30"/>
        </w:rPr>
      </w:pPr>
      <w:r>
        <w:rPr>
          <w:rFonts w:hint="eastAsia" w:ascii="仿宋_GB2312" w:eastAsia="仿宋_GB2312" w:cs="宋体"/>
          <w:color w:val="333333"/>
          <w:kern w:val="0"/>
          <w:sz w:val="30"/>
          <w:szCs w:val="30"/>
        </w:rPr>
        <w:t>联系电话：</w:t>
      </w:r>
    </w:p>
    <w:p>
      <w:pPr>
        <w:spacing w:line="520" w:lineRule="exact"/>
        <w:rPr>
          <w:rFonts w:hint="eastAsia" w:ascii="仿宋_GB2312" w:eastAsia="仿宋_GB2312" w:cs="宋体"/>
          <w:color w:val="333333"/>
          <w:kern w:val="0"/>
          <w:sz w:val="30"/>
          <w:szCs w:val="30"/>
        </w:rPr>
      </w:pPr>
    </w:p>
    <w:p>
      <w:pPr>
        <w:spacing w:line="520" w:lineRule="exact"/>
        <w:rPr>
          <w:rFonts w:hint="eastAsia" w:ascii="仿宋_GB2312" w:eastAsia="仿宋_GB2312" w:cs="宋体"/>
          <w:color w:val="333333"/>
          <w:kern w:val="0"/>
          <w:sz w:val="30"/>
          <w:szCs w:val="30"/>
        </w:rPr>
      </w:pPr>
      <w:r>
        <w:rPr>
          <w:rFonts w:hint="eastAsia" w:ascii="仿宋_GB2312" w:eastAsia="仿宋_GB2312" w:cs="宋体"/>
          <w:color w:val="333333"/>
          <w:kern w:val="0"/>
          <w:sz w:val="30"/>
          <w:szCs w:val="30"/>
        </w:rPr>
        <w:t>丙方（乡镇人民政府）：</w:t>
      </w:r>
    </w:p>
    <w:p>
      <w:pPr>
        <w:spacing w:line="520" w:lineRule="exact"/>
        <w:rPr>
          <w:rFonts w:hint="eastAsia" w:ascii="仿宋_GB2312" w:eastAsia="仿宋_GB2312" w:cs="宋体"/>
          <w:color w:val="333333"/>
          <w:kern w:val="0"/>
          <w:sz w:val="30"/>
          <w:szCs w:val="30"/>
        </w:rPr>
      </w:pPr>
      <w:r>
        <w:rPr>
          <w:rFonts w:hint="eastAsia" w:ascii="仿宋_GB2312" w:eastAsia="仿宋_GB2312" w:cs="宋体"/>
          <w:color w:val="333333"/>
          <w:kern w:val="0"/>
          <w:sz w:val="30"/>
          <w:szCs w:val="30"/>
        </w:rPr>
        <w:t>法定代表人或委托代理人：</w:t>
      </w:r>
    </w:p>
    <w:p>
      <w:pPr>
        <w:spacing w:line="520" w:lineRule="exact"/>
        <w:rPr>
          <w:rFonts w:hint="eastAsia" w:ascii="仿宋_GB2312" w:eastAsia="仿宋_GB2312" w:cs="宋体"/>
          <w:color w:val="333333"/>
          <w:kern w:val="0"/>
          <w:sz w:val="30"/>
          <w:szCs w:val="30"/>
        </w:rPr>
      </w:pPr>
      <w:r>
        <w:rPr>
          <w:rFonts w:hint="eastAsia" w:ascii="仿宋_GB2312" w:eastAsia="仿宋_GB2312" w:cs="宋体"/>
          <w:color w:val="333333"/>
          <w:kern w:val="0"/>
          <w:sz w:val="30"/>
          <w:szCs w:val="30"/>
        </w:rPr>
        <w:t>地址：</w:t>
      </w:r>
    </w:p>
    <w:p>
      <w:pPr>
        <w:spacing w:line="520" w:lineRule="exact"/>
        <w:rPr>
          <w:rFonts w:hint="eastAsia" w:ascii="仿宋_GB2312" w:eastAsia="仿宋_GB2312" w:cs="宋体"/>
          <w:color w:val="333333"/>
          <w:kern w:val="0"/>
          <w:sz w:val="30"/>
          <w:szCs w:val="30"/>
        </w:rPr>
      </w:pPr>
      <w:r>
        <w:rPr>
          <w:rFonts w:hint="eastAsia" w:ascii="仿宋_GB2312" w:eastAsia="仿宋_GB2312" w:cs="宋体"/>
          <w:color w:val="333333"/>
          <w:kern w:val="0"/>
          <w:sz w:val="30"/>
          <w:szCs w:val="30"/>
        </w:rPr>
        <w:t>联系电话：</w:t>
      </w:r>
    </w:p>
    <w:p>
      <w:pPr>
        <w:spacing w:line="500" w:lineRule="exact"/>
        <w:rPr>
          <w:rFonts w:hint="eastAsia" w:ascii="仿宋_GB2312" w:eastAsia="仿宋_GB2312" w:cs="宋体"/>
          <w:color w:val="333333"/>
          <w:kern w:val="0"/>
          <w:sz w:val="30"/>
          <w:szCs w:val="30"/>
        </w:rPr>
      </w:pPr>
    </w:p>
    <w:p>
      <w:pPr>
        <w:spacing w:line="500" w:lineRule="exact"/>
        <w:ind w:firstLine="645"/>
        <w:rPr>
          <w:rFonts w:hint="eastAsia" w:ascii="仿宋_GB2312" w:eastAsia="仿宋_GB2312" w:cs="宋体"/>
          <w:color w:val="333333"/>
          <w:kern w:val="0"/>
          <w:sz w:val="30"/>
          <w:szCs w:val="30"/>
        </w:rPr>
      </w:pPr>
      <w:r>
        <w:rPr>
          <w:rFonts w:hint="eastAsia" w:ascii="仿宋_GB2312" w:eastAsia="仿宋_GB2312" w:cs="宋体"/>
          <w:color w:val="333333"/>
          <w:kern w:val="0"/>
          <w:sz w:val="30"/>
          <w:szCs w:val="30"/>
        </w:rPr>
        <w:t>按</w:t>
      </w:r>
      <w:r>
        <w:rPr>
          <w:rFonts w:hint="eastAsia" w:ascii="仿宋_GB2312" w:eastAsia="仿宋_GB2312" w:cs="宋体"/>
          <w:color w:val="333333"/>
          <w:spacing w:val="-6"/>
          <w:kern w:val="0"/>
          <w:sz w:val="30"/>
          <w:szCs w:val="30"/>
        </w:rPr>
        <w:t>照《国土资源部 农业部关于进一步支持设施农业健康发展的通知》（国土资发（2014）127号）规定，甲乙丙三方按照“平等、自愿、公开、公正”的原则，经协商一致，签订本协议</w:t>
      </w:r>
      <w:r>
        <w:rPr>
          <w:rFonts w:hint="eastAsia" w:ascii="仿宋_GB2312" w:eastAsia="仿宋_GB2312" w:cs="宋体"/>
          <w:color w:val="333333"/>
          <w:kern w:val="0"/>
          <w:sz w:val="30"/>
          <w:szCs w:val="30"/>
        </w:rPr>
        <w:t>：</w:t>
      </w:r>
    </w:p>
    <w:p>
      <w:pPr>
        <w:spacing w:line="500" w:lineRule="exact"/>
        <w:ind w:firstLine="645"/>
        <w:rPr>
          <w:rFonts w:hint="eastAsia" w:ascii="仿宋_GB2312" w:eastAsia="仿宋_GB2312" w:cs="宋体"/>
          <w:color w:val="333333"/>
          <w:kern w:val="0"/>
          <w:sz w:val="30"/>
          <w:szCs w:val="30"/>
        </w:rPr>
      </w:pPr>
      <w:r>
        <w:rPr>
          <w:rFonts w:hint="eastAsia" w:ascii="仿宋_GB2312" w:eastAsia="仿宋_GB2312" w:cs="宋体"/>
          <w:color w:val="333333"/>
          <w:kern w:val="0"/>
          <w:sz w:val="30"/>
          <w:szCs w:val="30"/>
        </w:rPr>
        <w:t>一、项目名称</w:t>
      </w:r>
    </w:p>
    <w:p>
      <w:pPr>
        <w:spacing w:line="500" w:lineRule="exact"/>
        <w:ind w:firstLine="645"/>
        <w:rPr>
          <w:rFonts w:hint="eastAsia" w:ascii="仿宋_GB2312" w:eastAsia="仿宋_GB2312" w:cs="宋体"/>
          <w:color w:val="333333"/>
          <w:kern w:val="0"/>
          <w:sz w:val="30"/>
          <w:szCs w:val="30"/>
        </w:rPr>
      </w:pPr>
      <w:r>
        <w:rPr>
          <w:rFonts w:hint="eastAsia" w:ascii="仿宋_GB2312" w:eastAsia="仿宋_GB2312" w:cs="宋体"/>
          <w:color w:val="333333"/>
          <w:kern w:val="0"/>
          <w:sz w:val="30"/>
          <w:szCs w:val="30"/>
        </w:rPr>
        <w:t>二、设施农用地位置、面积：甲方经营        项目，经乙方同意，使用其经依法确定的土地所有权范围内位于    乡（镇）      村        社（组）的农村集体土地      公顷，其中：生产设施用地    公顷，占用耕地   公顷；附属设施用地    公顷，占用耕地    公顷；配套设施用地         公顷，占用耕地    公顷。</w:t>
      </w:r>
    </w:p>
    <w:p>
      <w:pPr>
        <w:spacing w:line="520" w:lineRule="exact"/>
        <w:ind w:firstLine="645"/>
        <w:rPr>
          <w:rFonts w:hint="eastAsia" w:ascii="仿宋_GB2312" w:eastAsia="仿宋_GB2312" w:cs="宋体"/>
          <w:color w:val="333333"/>
          <w:kern w:val="0"/>
          <w:sz w:val="30"/>
          <w:szCs w:val="30"/>
        </w:rPr>
      </w:pPr>
      <w:r>
        <w:rPr>
          <w:rFonts w:hint="eastAsia" w:ascii="仿宋_GB2312" w:eastAsia="仿宋_GB2312" w:cs="宋体"/>
          <w:color w:val="333333"/>
          <w:kern w:val="0"/>
          <w:sz w:val="30"/>
          <w:szCs w:val="30"/>
        </w:rPr>
        <w:t>三、设施农用地使用年限：乙方同意甲方使用该宗土地  年。从    年   月  日至   年   月   日止。</w:t>
      </w:r>
    </w:p>
    <w:p>
      <w:pPr>
        <w:spacing w:line="520" w:lineRule="exact"/>
        <w:ind w:firstLine="645"/>
        <w:rPr>
          <w:rFonts w:hint="eastAsia" w:ascii="仿宋_GB2312" w:eastAsia="仿宋_GB2312" w:cs="宋体"/>
          <w:color w:val="333333"/>
          <w:kern w:val="0"/>
          <w:sz w:val="30"/>
          <w:szCs w:val="30"/>
        </w:rPr>
      </w:pPr>
      <w:r>
        <w:rPr>
          <w:rFonts w:hint="eastAsia" w:ascii="仿宋_GB2312" w:eastAsia="仿宋_GB2312" w:cs="宋体"/>
          <w:color w:val="333333"/>
          <w:kern w:val="0"/>
          <w:sz w:val="30"/>
          <w:szCs w:val="30"/>
        </w:rPr>
        <w:t>四、设施农用地用途：该宗土地主要用于       作物栽培（养殖），具体用于修建       等生产设施；     等附属设施；           等配套设施。</w:t>
      </w:r>
    </w:p>
    <w:p>
      <w:pPr>
        <w:spacing w:line="520" w:lineRule="exact"/>
        <w:ind w:firstLine="645"/>
        <w:rPr>
          <w:rFonts w:hint="eastAsia" w:ascii="仿宋_GB2312" w:eastAsia="仿宋_GB2312" w:cs="宋体"/>
          <w:kern w:val="0"/>
          <w:sz w:val="30"/>
          <w:szCs w:val="30"/>
        </w:rPr>
      </w:pPr>
      <w:r>
        <w:rPr>
          <w:rFonts w:hint="eastAsia" w:ascii="仿宋_GB2312" w:eastAsia="仿宋_GB2312" w:cs="宋体"/>
          <w:kern w:val="0"/>
          <w:sz w:val="30"/>
          <w:szCs w:val="30"/>
        </w:rPr>
        <w:t>五、甲方应于</w:t>
      </w:r>
      <w:r>
        <w:rPr>
          <w:rFonts w:hint="eastAsia" w:ascii="仿宋_GB2312" w:eastAsia="仿宋_GB2312" w:cs="宋体"/>
          <w:kern w:val="0"/>
          <w:sz w:val="30"/>
          <w:szCs w:val="30"/>
          <w:u w:val="single"/>
        </w:rPr>
        <w:t xml:space="preserve">    </w:t>
      </w:r>
      <w:r>
        <w:rPr>
          <w:rFonts w:hint="eastAsia" w:ascii="仿宋_GB2312" w:eastAsia="仿宋_GB2312" w:cs="宋体"/>
          <w:kern w:val="0"/>
          <w:sz w:val="30"/>
          <w:szCs w:val="30"/>
        </w:rPr>
        <w:t>年</w:t>
      </w:r>
      <w:r>
        <w:rPr>
          <w:rFonts w:hint="eastAsia" w:ascii="仿宋_GB2312" w:eastAsia="仿宋_GB2312" w:cs="宋体"/>
          <w:kern w:val="0"/>
          <w:sz w:val="30"/>
          <w:szCs w:val="30"/>
          <w:u w:val="single"/>
        </w:rPr>
        <w:t xml:space="preserve">  </w:t>
      </w:r>
      <w:r>
        <w:rPr>
          <w:rFonts w:hint="eastAsia" w:ascii="仿宋_GB2312" w:eastAsia="仿宋_GB2312" w:cs="宋体"/>
          <w:kern w:val="0"/>
          <w:sz w:val="30"/>
          <w:szCs w:val="30"/>
        </w:rPr>
        <w:t>月</w:t>
      </w:r>
      <w:r>
        <w:rPr>
          <w:rFonts w:hint="eastAsia" w:ascii="仿宋_GB2312" w:eastAsia="仿宋_GB2312" w:cs="宋体"/>
          <w:kern w:val="0"/>
          <w:sz w:val="30"/>
          <w:szCs w:val="30"/>
          <w:u w:val="single"/>
        </w:rPr>
        <w:t xml:space="preserve">  </w:t>
      </w:r>
      <w:r>
        <w:rPr>
          <w:rFonts w:hint="eastAsia" w:ascii="仿宋_GB2312" w:eastAsia="仿宋_GB2312" w:cs="宋体"/>
          <w:kern w:val="0"/>
          <w:sz w:val="30"/>
          <w:szCs w:val="30"/>
        </w:rPr>
        <w:t>日前支付</w:t>
      </w:r>
      <w:r>
        <w:rPr>
          <w:rFonts w:hint="eastAsia" w:ascii="仿宋_GB2312" w:eastAsia="仿宋_GB2312" w:cs="宋体"/>
          <w:kern w:val="0"/>
          <w:sz w:val="30"/>
          <w:szCs w:val="30"/>
          <w:u w:val="single"/>
        </w:rPr>
        <w:t xml:space="preserve">  </w:t>
      </w:r>
      <w:r>
        <w:rPr>
          <w:rFonts w:hint="eastAsia" w:ascii="仿宋_GB2312" w:eastAsia="仿宋_GB2312" w:cs="宋体"/>
          <w:kern w:val="0"/>
          <w:sz w:val="30"/>
          <w:szCs w:val="30"/>
        </w:rPr>
        <w:t>万元作为协议定金，并于每年</w:t>
      </w:r>
      <w:r>
        <w:rPr>
          <w:rFonts w:hint="eastAsia" w:ascii="仿宋_GB2312" w:eastAsia="仿宋_GB2312" w:cs="宋体"/>
          <w:kern w:val="0"/>
          <w:sz w:val="30"/>
          <w:szCs w:val="30"/>
          <w:u w:val="single"/>
        </w:rPr>
        <w:t xml:space="preserve">  </w:t>
      </w:r>
      <w:r>
        <w:rPr>
          <w:rFonts w:hint="eastAsia" w:ascii="仿宋_GB2312" w:eastAsia="仿宋_GB2312" w:cs="宋体"/>
          <w:kern w:val="0"/>
          <w:sz w:val="30"/>
          <w:szCs w:val="30"/>
        </w:rPr>
        <w:t>月</w:t>
      </w:r>
      <w:r>
        <w:rPr>
          <w:rFonts w:hint="eastAsia" w:ascii="仿宋_GB2312" w:eastAsia="仿宋_GB2312" w:cs="宋体"/>
          <w:kern w:val="0"/>
          <w:sz w:val="30"/>
          <w:szCs w:val="30"/>
          <w:u w:val="single"/>
        </w:rPr>
        <w:t xml:space="preserve">   </w:t>
      </w:r>
      <w:r>
        <w:rPr>
          <w:rFonts w:hint="eastAsia" w:ascii="仿宋_GB2312" w:eastAsia="仿宋_GB2312" w:cs="宋体"/>
          <w:kern w:val="0"/>
          <w:sz w:val="30"/>
          <w:szCs w:val="30"/>
        </w:rPr>
        <w:t>日前分</w:t>
      </w:r>
      <w:r>
        <w:rPr>
          <w:rFonts w:hint="eastAsia" w:ascii="仿宋_GB2312" w:eastAsia="仿宋_GB2312" w:cs="宋体"/>
          <w:kern w:val="0"/>
          <w:sz w:val="30"/>
          <w:szCs w:val="30"/>
          <w:u w:val="single"/>
        </w:rPr>
        <w:t xml:space="preserve">   </w:t>
      </w:r>
      <w:r>
        <w:rPr>
          <w:rFonts w:hint="eastAsia" w:ascii="仿宋_GB2312" w:eastAsia="仿宋_GB2312" w:cs="宋体"/>
          <w:kern w:val="0"/>
          <w:sz w:val="30"/>
          <w:szCs w:val="30"/>
        </w:rPr>
        <w:t>次，按</w:t>
      </w:r>
      <w:r>
        <w:rPr>
          <w:rFonts w:hint="eastAsia" w:ascii="仿宋_GB2312" w:eastAsia="仿宋_GB2312" w:cs="宋体"/>
          <w:kern w:val="0"/>
          <w:sz w:val="30"/>
          <w:szCs w:val="30"/>
          <w:u w:val="single"/>
        </w:rPr>
        <w:t xml:space="preserve">    </w:t>
      </w:r>
      <w:r>
        <w:rPr>
          <w:rFonts w:hint="eastAsia" w:ascii="仿宋_GB2312" w:eastAsia="仿宋_GB2312" w:cs="宋体"/>
          <w:kern w:val="0"/>
          <w:sz w:val="30"/>
          <w:szCs w:val="30"/>
        </w:rPr>
        <w:t>万元/公顷或实物</w:t>
      </w:r>
      <w:r>
        <w:rPr>
          <w:rFonts w:hint="eastAsia" w:ascii="仿宋_GB2312" w:eastAsia="仿宋_GB2312" w:cs="宋体"/>
          <w:kern w:val="0"/>
          <w:sz w:val="30"/>
          <w:szCs w:val="30"/>
          <w:u w:val="single"/>
        </w:rPr>
        <w:t xml:space="preserve">   </w:t>
      </w:r>
      <w:r>
        <w:rPr>
          <w:rFonts w:hint="eastAsia" w:ascii="仿宋_GB2312" w:eastAsia="仿宋_GB2312" w:cs="宋体"/>
          <w:kern w:val="0"/>
          <w:sz w:val="30"/>
          <w:szCs w:val="30"/>
        </w:rPr>
        <w:t>公斤/公顷，合计</w:t>
      </w:r>
      <w:r>
        <w:rPr>
          <w:rFonts w:hint="eastAsia" w:ascii="仿宋_GB2312" w:eastAsia="仿宋_GB2312" w:cs="宋体"/>
          <w:kern w:val="0"/>
          <w:sz w:val="30"/>
          <w:szCs w:val="30"/>
          <w:u w:val="single"/>
        </w:rPr>
        <w:t xml:space="preserve">     </w:t>
      </w:r>
      <w:r>
        <w:rPr>
          <w:rFonts w:hint="eastAsia" w:ascii="仿宋_GB2312" w:eastAsia="仿宋_GB2312" w:cs="宋体"/>
          <w:kern w:val="0"/>
          <w:sz w:val="30"/>
          <w:szCs w:val="30"/>
        </w:rPr>
        <w:t>万元（大写：</w:t>
      </w:r>
      <w:r>
        <w:rPr>
          <w:rFonts w:hint="eastAsia" w:ascii="仿宋_GB2312" w:eastAsia="仿宋_GB2312" w:cs="宋体"/>
          <w:kern w:val="0"/>
          <w:sz w:val="30"/>
          <w:szCs w:val="30"/>
          <w:u w:val="single"/>
        </w:rPr>
        <w:t xml:space="preserve">     万元</w:t>
      </w:r>
      <w:r>
        <w:rPr>
          <w:rFonts w:hint="eastAsia" w:ascii="仿宋_GB2312" w:eastAsia="仿宋_GB2312" w:cs="宋体"/>
          <w:kern w:val="0"/>
          <w:sz w:val="30"/>
          <w:szCs w:val="30"/>
        </w:rPr>
        <w:t>）价款支付给乙方。所交定金可在设施农用地使用期最后一年的价款中抵扣。</w:t>
      </w:r>
    </w:p>
    <w:p>
      <w:pPr>
        <w:spacing w:line="520" w:lineRule="exact"/>
        <w:ind w:firstLine="645"/>
        <w:rPr>
          <w:rFonts w:hint="eastAsia" w:ascii="仿宋_GB2312" w:eastAsia="仿宋_GB2312" w:cs="宋体"/>
          <w:color w:val="333333"/>
          <w:kern w:val="0"/>
          <w:sz w:val="30"/>
          <w:szCs w:val="30"/>
        </w:rPr>
      </w:pPr>
      <w:r>
        <w:rPr>
          <w:rFonts w:hint="eastAsia" w:ascii="仿宋_GB2312" w:eastAsia="仿宋_GB2312" w:cs="宋体"/>
          <w:color w:val="333333"/>
          <w:kern w:val="0"/>
          <w:sz w:val="30"/>
          <w:szCs w:val="30"/>
        </w:rPr>
        <w:t>六、甲方使用该宗土地涉及土地承包经营权流转的，甲方应依法与承包户签订土地承包经营权流转合同。经营期间，若遇土地征收，青苗和附着物补偿归承包农户（或甲方，或乙方）使用。</w:t>
      </w:r>
    </w:p>
    <w:p>
      <w:pPr>
        <w:spacing w:line="540" w:lineRule="exact"/>
        <w:ind w:firstLine="646"/>
        <w:rPr>
          <w:rFonts w:hint="eastAsia" w:ascii="仿宋_GB2312" w:eastAsia="仿宋_GB2312" w:cs="宋体"/>
          <w:color w:val="000000"/>
          <w:kern w:val="0"/>
          <w:sz w:val="30"/>
          <w:szCs w:val="30"/>
        </w:rPr>
      </w:pPr>
      <w:r>
        <w:rPr>
          <w:rFonts w:hint="eastAsia" w:ascii="仿宋_GB2312" w:eastAsia="仿宋_GB2312" w:cs="宋体"/>
          <w:color w:val="333333"/>
          <w:kern w:val="0"/>
          <w:sz w:val="30"/>
          <w:szCs w:val="30"/>
        </w:rPr>
        <w:t>七、土地复垦：</w:t>
      </w:r>
      <w:r>
        <w:rPr>
          <w:rFonts w:hint="eastAsia" w:ascii="仿宋_GB2312" w:eastAsia="仿宋_GB2312" w:cs="宋体"/>
          <w:color w:val="000000"/>
          <w:kern w:val="0"/>
          <w:sz w:val="30"/>
          <w:szCs w:val="30"/>
        </w:rPr>
        <w:t>甲方修建农业生产设施占用的土地，应在</w:t>
      </w:r>
      <w:r>
        <w:rPr>
          <w:rFonts w:hint="eastAsia" w:eastAsia="仿宋_GB2312" w:cs="宋体"/>
          <w:color w:val="000000"/>
          <w:kern w:val="0"/>
          <w:sz w:val="30"/>
          <w:szCs w:val="30"/>
        </w:rPr>
        <w:t>使用年限到期</w:t>
      </w:r>
      <w:r>
        <w:rPr>
          <w:rFonts w:hint="eastAsia" w:ascii="仿宋_GB2312" w:eastAsia="仿宋_GB2312" w:cs="宋体"/>
          <w:color w:val="000000"/>
          <w:kern w:val="0"/>
          <w:sz w:val="30"/>
          <w:szCs w:val="30"/>
        </w:rPr>
        <w:t>后一个月内自行拆除复垦，占用耕地的，应复垦为耕地。复垦完成后由乡（镇、街道）组织对复垦、复耕情况进行验收。</w:t>
      </w:r>
      <w:r>
        <w:rPr>
          <w:rFonts w:hint="eastAsia" w:ascii="仿宋_GB2312" w:hAnsi="方正仿宋_GBK" w:eastAsia="仿宋_GB2312" w:cs="方正仿宋_GBK"/>
          <w:color w:val="000000"/>
          <w:sz w:val="30"/>
          <w:szCs w:val="30"/>
        </w:rPr>
        <w:t>甲方没有能力复垦或复垦后验收经整改仍不合格的，甲方应按《土地复垦条例》等有关规定缴纳土地复垦费，由乙方代为复垦，并报乡（镇、街道）按土地复垦相关规定验收。</w:t>
      </w:r>
    </w:p>
    <w:p>
      <w:pPr>
        <w:spacing w:line="540" w:lineRule="exact"/>
        <w:ind w:firstLine="646"/>
        <w:rPr>
          <w:rFonts w:hint="eastAsia" w:ascii="仿宋_GB2312" w:eastAsia="仿宋_GB2312" w:cs="宋体"/>
          <w:color w:val="333333"/>
          <w:kern w:val="0"/>
          <w:sz w:val="30"/>
          <w:szCs w:val="30"/>
        </w:rPr>
      </w:pPr>
      <w:r>
        <w:rPr>
          <w:rFonts w:hint="eastAsia" w:ascii="仿宋_GB2312" w:eastAsia="仿宋_GB2312" w:cs="宋体"/>
          <w:color w:val="333333"/>
          <w:kern w:val="0"/>
          <w:sz w:val="30"/>
          <w:szCs w:val="30"/>
        </w:rPr>
        <w:t>八、土地交还：甲方因经营不善未能按期支付双方约定的使用土地相关费用、</w:t>
      </w:r>
      <w:r>
        <w:rPr>
          <w:rFonts w:hint="eastAsia" w:ascii="仿宋_GB2312" w:eastAsia="仿宋_GB2312" w:cs="宋体"/>
          <w:kern w:val="0"/>
          <w:sz w:val="30"/>
          <w:szCs w:val="30"/>
        </w:rPr>
        <w:t>擅自改变土地用途或不合理使用土地造成永久性伤害的，乙方有权提前收回甲方所使用的土地及没收定金、地上建筑物等。</w:t>
      </w:r>
      <w:r>
        <w:rPr>
          <w:rFonts w:hint="eastAsia" w:ascii="仿宋_GB2312" w:eastAsia="仿宋_GB2312" w:cs="宋体"/>
          <w:color w:val="333333"/>
          <w:kern w:val="0"/>
          <w:sz w:val="30"/>
          <w:szCs w:val="30"/>
        </w:rPr>
        <w:t>协议约定使用年限到期后，如乙方有意愿继续出租该宗土地用于设施农用地，甲方在同等条件下有优先申请使用权。土地交还后，甲方修建的农业生产设施，附属设施及其他地上附着物归甲方处置，乙方有权要求甲方在规定时间内处置完毕。</w:t>
      </w:r>
    </w:p>
    <w:p>
      <w:pPr>
        <w:spacing w:line="520" w:lineRule="exact"/>
        <w:ind w:firstLine="645"/>
        <w:rPr>
          <w:rFonts w:hint="eastAsia" w:ascii="仿宋_GB2312" w:eastAsia="仿宋_GB2312" w:cs="宋体"/>
          <w:color w:val="333333"/>
          <w:kern w:val="0"/>
          <w:sz w:val="30"/>
          <w:szCs w:val="30"/>
        </w:rPr>
      </w:pPr>
      <w:r>
        <w:rPr>
          <w:rFonts w:hint="eastAsia" w:ascii="仿宋_GB2312" w:eastAsia="仿宋_GB2312" w:cs="宋体"/>
          <w:color w:val="333333"/>
          <w:kern w:val="0"/>
          <w:sz w:val="30"/>
          <w:szCs w:val="30"/>
        </w:rPr>
        <w:t>九、违约责任：协议签订后，乙方不得以任何理由阻挡甲方施工。甲乙双方任何一方违约，给对方造成重大经济损失应赔偿对方违约金     万元（大写：              ）。未经有权机关批准，甲方擅自改变设施农用地用途，一经查处，所有损失由甲方自行负责。</w:t>
      </w:r>
    </w:p>
    <w:p>
      <w:pPr>
        <w:spacing w:line="520" w:lineRule="exact"/>
        <w:ind w:firstLine="645"/>
        <w:rPr>
          <w:rFonts w:hint="eastAsia" w:ascii="仿宋_GB2312" w:eastAsia="仿宋_GB2312" w:cs="宋体"/>
          <w:color w:val="333333"/>
          <w:kern w:val="0"/>
          <w:sz w:val="30"/>
          <w:szCs w:val="30"/>
        </w:rPr>
      </w:pPr>
      <w:r>
        <w:rPr>
          <w:rFonts w:hint="eastAsia" w:ascii="仿宋_GB2312" w:eastAsia="仿宋_GB2312" w:cs="宋体"/>
          <w:color w:val="333333"/>
          <w:kern w:val="0"/>
          <w:sz w:val="30"/>
          <w:szCs w:val="30"/>
        </w:rPr>
        <w:t>十、本协议未尽事项，由甲、乙、丙三方协商确定，因履行本协定发生争执，由三方双方协商解决。经协商达不成一致意见的，由            、            组织调解。调解不成的，可向所在地人民法院依法提起民事诉讼。</w:t>
      </w:r>
    </w:p>
    <w:p>
      <w:pPr>
        <w:spacing w:line="520" w:lineRule="exact"/>
        <w:ind w:firstLine="645"/>
        <w:rPr>
          <w:rFonts w:hint="eastAsia" w:ascii="仿宋_GB2312" w:eastAsia="仿宋_GB2312" w:cs="宋体"/>
          <w:color w:val="333333"/>
          <w:kern w:val="0"/>
          <w:sz w:val="30"/>
          <w:szCs w:val="30"/>
        </w:rPr>
      </w:pPr>
      <w:r>
        <w:rPr>
          <w:rFonts w:hint="eastAsia" w:ascii="仿宋_GB2312" w:eastAsia="仿宋_GB2312" w:cs="宋体"/>
          <w:color w:val="333333"/>
          <w:kern w:val="0"/>
          <w:sz w:val="30"/>
          <w:szCs w:val="30"/>
        </w:rPr>
        <w:t>十一、本协议一式五份，甲、乙、丙三方签字（盖章）后生效，甲、乙、丙三方和            、            各执一份，具有同等法律效力。甲、乙、丙三方协商达成的补充协议亦为合同有效组成部分。</w:t>
      </w:r>
    </w:p>
    <w:p>
      <w:pPr>
        <w:spacing w:line="520" w:lineRule="exact"/>
        <w:rPr>
          <w:rFonts w:hint="eastAsia" w:ascii="仿宋_GB2312" w:eastAsia="仿宋_GB2312" w:cs="宋体"/>
          <w:color w:val="333333"/>
          <w:kern w:val="0"/>
          <w:sz w:val="30"/>
          <w:szCs w:val="30"/>
        </w:rPr>
      </w:pPr>
    </w:p>
    <w:p>
      <w:pPr>
        <w:spacing w:line="520" w:lineRule="exact"/>
        <w:rPr>
          <w:rFonts w:hint="eastAsia" w:ascii="仿宋_GB2312" w:eastAsia="仿宋_GB2312" w:cs="宋体"/>
          <w:color w:val="333333"/>
          <w:kern w:val="0"/>
          <w:sz w:val="30"/>
          <w:szCs w:val="30"/>
        </w:rPr>
      </w:pPr>
      <w:r>
        <w:rPr>
          <w:rFonts w:hint="eastAsia" w:ascii="仿宋_GB2312" w:eastAsia="仿宋_GB2312" w:cs="宋体"/>
          <w:color w:val="333333"/>
          <w:kern w:val="0"/>
          <w:sz w:val="30"/>
          <w:szCs w:val="30"/>
        </w:rPr>
        <w:t xml:space="preserve">甲方（盖章）：                          </w:t>
      </w:r>
    </w:p>
    <w:p>
      <w:pPr>
        <w:spacing w:line="520" w:lineRule="exact"/>
        <w:rPr>
          <w:rFonts w:hint="eastAsia" w:ascii="仿宋_GB2312" w:eastAsia="仿宋_GB2312" w:cs="宋体"/>
          <w:color w:val="333333"/>
          <w:kern w:val="0"/>
          <w:sz w:val="30"/>
          <w:szCs w:val="30"/>
        </w:rPr>
      </w:pPr>
      <w:r>
        <w:rPr>
          <w:rFonts w:hint="eastAsia" w:ascii="仿宋_GB2312" w:eastAsia="仿宋_GB2312" w:cs="宋体"/>
          <w:color w:val="333333"/>
          <w:kern w:val="0"/>
          <w:sz w:val="30"/>
          <w:szCs w:val="30"/>
        </w:rPr>
        <w:t>负责人（签字）：</w:t>
      </w:r>
    </w:p>
    <w:p>
      <w:pPr>
        <w:spacing w:line="520" w:lineRule="exact"/>
        <w:rPr>
          <w:rFonts w:hint="eastAsia" w:ascii="仿宋_GB2312" w:eastAsia="仿宋_GB2312" w:cs="宋体"/>
          <w:color w:val="333333"/>
          <w:kern w:val="0"/>
          <w:sz w:val="30"/>
          <w:szCs w:val="30"/>
        </w:rPr>
      </w:pPr>
      <w:r>
        <w:rPr>
          <w:rFonts w:hint="eastAsia" w:ascii="仿宋_GB2312" w:eastAsia="仿宋_GB2312" w:cs="宋体"/>
          <w:color w:val="333333"/>
          <w:kern w:val="0"/>
          <w:sz w:val="30"/>
          <w:szCs w:val="30"/>
        </w:rPr>
        <w:t xml:space="preserve">                                     年  月  日</w:t>
      </w:r>
    </w:p>
    <w:p>
      <w:pPr>
        <w:spacing w:line="520" w:lineRule="exact"/>
        <w:rPr>
          <w:rFonts w:hint="eastAsia" w:ascii="仿宋_GB2312" w:eastAsia="仿宋_GB2312" w:cs="宋体"/>
          <w:color w:val="333333"/>
          <w:kern w:val="0"/>
          <w:sz w:val="30"/>
          <w:szCs w:val="30"/>
        </w:rPr>
      </w:pPr>
      <w:r>
        <w:rPr>
          <w:rFonts w:hint="eastAsia" w:ascii="仿宋_GB2312" w:eastAsia="仿宋_GB2312" w:cs="宋体"/>
          <w:color w:val="333333"/>
          <w:kern w:val="0"/>
          <w:sz w:val="30"/>
          <w:szCs w:val="30"/>
        </w:rPr>
        <w:t>乙方（盖章）：</w:t>
      </w:r>
    </w:p>
    <w:p>
      <w:pPr>
        <w:spacing w:line="520" w:lineRule="exact"/>
        <w:rPr>
          <w:rFonts w:hint="eastAsia" w:ascii="仿宋_GB2312" w:eastAsia="仿宋_GB2312" w:cs="宋体"/>
          <w:color w:val="333333"/>
          <w:kern w:val="0"/>
          <w:sz w:val="30"/>
          <w:szCs w:val="30"/>
        </w:rPr>
      </w:pPr>
      <w:r>
        <w:rPr>
          <w:rFonts w:hint="eastAsia" w:ascii="仿宋_GB2312" w:eastAsia="仿宋_GB2312" w:cs="宋体"/>
          <w:color w:val="333333"/>
          <w:kern w:val="0"/>
          <w:sz w:val="30"/>
          <w:szCs w:val="30"/>
        </w:rPr>
        <w:t>负责人（签字）：</w:t>
      </w:r>
    </w:p>
    <w:p>
      <w:pPr>
        <w:spacing w:line="520" w:lineRule="exact"/>
        <w:rPr>
          <w:rFonts w:hint="eastAsia" w:ascii="仿宋_GB2312" w:eastAsia="仿宋_GB2312" w:cs="宋体"/>
          <w:color w:val="333333"/>
          <w:kern w:val="0"/>
          <w:sz w:val="30"/>
          <w:szCs w:val="30"/>
        </w:rPr>
      </w:pPr>
      <w:r>
        <w:rPr>
          <w:rFonts w:hint="eastAsia" w:ascii="仿宋_GB2312" w:eastAsia="仿宋_GB2312" w:cs="宋体"/>
          <w:color w:val="333333"/>
          <w:kern w:val="0"/>
          <w:sz w:val="30"/>
          <w:szCs w:val="30"/>
        </w:rPr>
        <w:t xml:space="preserve">                                     年  月  日</w:t>
      </w:r>
    </w:p>
    <w:p>
      <w:pPr>
        <w:spacing w:line="520" w:lineRule="exact"/>
        <w:rPr>
          <w:rFonts w:hint="eastAsia" w:ascii="仿宋_GB2312" w:eastAsia="仿宋_GB2312" w:cs="宋体"/>
          <w:color w:val="333333"/>
          <w:kern w:val="0"/>
          <w:sz w:val="30"/>
          <w:szCs w:val="30"/>
        </w:rPr>
      </w:pPr>
      <w:r>
        <w:rPr>
          <w:rFonts w:hint="eastAsia" w:ascii="仿宋_GB2312" w:eastAsia="仿宋_GB2312" w:cs="宋体"/>
          <w:color w:val="333333"/>
          <w:kern w:val="0"/>
          <w:sz w:val="30"/>
          <w:szCs w:val="30"/>
        </w:rPr>
        <w:t>丙方（盖章）：</w:t>
      </w:r>
    </w:p>
    <w:p>
      <w:pPr>
        <w:spacing w:line="520" w:lineRule="exact"/>
        <w:rPr>
          <w:rFonts w:hint="eastAsia" w:ascii="仿宋_GB2312" w:eastAsia="仿宋_GB2312" w:cs="宋体"/>
          <w:color w:val="333333"/>
          <w:kern w:val="0"/>
          <w:sz w:val="30"/>
          <w:szCs w:val="30"/>
        </w:rPr>
      </w:pPr>
      <w:r>
        <w:rPr>
          <w:rFonts w:hint="eastAsia" w:ascii="仿宋_GB2312" w:eastAsia="仿宋_GB2312" w:cs="宋体"/>
          <w:color w:val="333333"/>
          <w:kern w:val="0"/>
          <w:sz w:val="30"/>
          <w:szCs w:val="30"/>
        </w:rPr>
        <w:t>负责人（签字）：</w:t>
      </w:r>
    </w:p>
    <w:p>
      <w:pPr>
        <w:spacing w:line="520" w:lineRule="exact"/>
        <w:rPr>
          <w:rFonts w:hint="eastAsia" w:ascii="仿宋_GB2312" w:eastAsia="仿宋_GB2312" w:cs="宋体"/>
          <w:color w:val="333333"/>
          <w:kern w:val="0"/>
          <w:sz w:val="30"/>
          <w:szCs w:val="30"/>
        </w:rPr>
      </w:pPr>
      <w:r>
        <w:rPr>
          <w:rFonts w:hint="eastAsia" w:ascii="仿宋_GB2312" w:eastAsia="仿宋_GB2312" w:cs="宋体"/>
          <w:color w:val="333333"/>
          <w:kern w:val="0"/>
          <w:sz w:val="30"/>
          <w:szCs w:val="30"/>
        </w:rPr>
        <w:t xml:space="preserve">                                     年  月  日</w:t>
      </w:r>
    </w:p>
    <w:p>
      <w:pPr>
        <w:spacing w:line="520" w:lineRule="exact"/>
        <w:rPr>
          <w:rFonts w:hint="eastAsia" w:ascii="仿宋_GB2312" w:eastAsia="仿宋_GB2312" w:cs="宋体"/>
          <w:color w:val="333333"/>
          <w:kern w:val="0"/>
          <w:sz w:val="28"/>
          <w:szCs w:val="28"/>
        </w:rPr>
      </w:pPr>
    </w:p>
    <w:p>
      <w:pPr>
        <w:widowControl/>
        <w:shd w:val="clear" w:color="auto" w:fill="FFFFFF"/>
        <w:spacing w:line="480" w:lineRule="exact"/>
        <w:ind w:right="420"/>
        <w:rPr>
          <w:rFonts w:hint="eastAsia" w:ascii="方正黑体_GBK" w:hAnsi="宋体" w:eastAsia="方正黑体_GBK" w:cs="宋体"/>
          <w:color w:val="333333"/>
          <w:kern w:val="0"/>
          <w:sz w:val="32"/>
          <w:szCs w:val="32"/>
        </w:rPr>
      </w:pPr>
      <w:r>
        <w:rPr>
          <w:rFonts w:hint="eastAsia" w:ascii="方正黑体_GBK" w:hAnsi="宋体" w:eastAsia="方正黑体_GBK" w:cs="宋体"/>
          <w:color w:val="333333"/>
          <w:kern w:val="0"/>
          <w:sz w:val="32"/>
          <w:szCs w:val="32"/>
        </w:rPr>
        <w:t>附件5</w:t>
      </w:r>
    </w:p>
    <w:p>
      <w:pPr>
        <w:pStyle w:val="7"/>
        <w:widowControl/>
        <w:spacing w:line="560" w:lineRule="exact"/>
        <w:jc w:val="center"/>
        <w:rPr>
          <w:rFonts w:hint="eastAsia" w:ascii="方正小标宋_GBK" w:hAnsi="仿宋" w:eastAsia="方正小标宋_GBK" w:cs="宋体"/>
          <w:kern w:val="0"/>
          <w:sz w:val="44"/>
          <w:szCs w:val="44"/>
        </w:rPr>
      </w:pPr>
      <w:r>
        <w:rPr>
          <w:rFonts w:hint="eastAsia" w:ascii="方正小标宋_GBK" w:hAnsi="仿宋" w:eastAsia="方正小标宋_GBK" w:cs="宋体"/>
          <w:kern w:val="0"/>
          <w:sz w:val="44"/>
          <w:szCs w:val="44"/>
        </w:rPr>
        <w:t>设施农用地土地复垦监管协议书</w:t>
      </w:r>
    </w:p>
    <w:p>
      <w:pPr>
        <w:pStyle w:val="7"/>
        <w:widowControl/>
        <w:spacing w:line="520" w:lineRule="exact"/>
        <w:rPr>
          <w:rFonts w:hint="eastAsia" w:ascii="方正小标宋_GBK" w:hAnsi="仿宋" w:eastAsia="方正小标宋_GBK" w:cs="宋体"/>
          <w:bCs/>
          <w:kern w:val="0"/>
          <w:sz w:val="44"/>
          <w:szCs w:val="44"/>
        </w:rPr>
      </w:pPr>
    </w:p>
    <w:p>
      <w:pPr>
        <w:pStyle w:val="7"/>
        <w:widowControl/>
        <w:spacing w:line="520" w:lineRule="exact"/>
        <w:rPr>
          <w:rFonts w:hint="eastAsia" w:ascii="仿宋_GB2312" w:hAnsi="仿宋" w:eastAsia="仿宋_GB2312" w:cs="宋体"/>
          <w:b/>
          <w:kern w:val="0"/>
          <w:sz w:val="30"/>
          <w:szCs w:val="30"/>
        </w:rPr>
      </w:pPr>
      <w:r>
        <w:rPr>
          <w:rFonts w:hint="eastAsia" w:ascii="仿宋_GB2312" w:hAnsi="仿宋" w:eastAsia="仿宋_GB2312" w:cs="宋体"/>
          <w:b/>
          <w:bCs/>
          <w:kern w:val="0"/>
          <w:sz w:val="30"/>
          <w:szCs w:val="30"/>
        </w:rPr>
        <w:t>甲 方：</w:t>
      </w:r>
      <w:r>
        <w:rPr>
          <w:rFonts w:hint="eastAsia" w:ascii="仿宋_GB2312" w:hAnsi="仿宋" w:eastAsia="仿宋_GB2312" w:cs="宋体"/>
          <w:kern w:val="0"/>
          <w:sz w:val="30"/>
          <w:szCs w:val="30"/>
        </w:rPr>
        <w:t>（经营者）</w:t>
      </w:r>
    </w:p>
    <w:p>
      <w:pPr>
        <w:pStyle w:val="7"/>
        <w:widowControl/>
        <w:spacing w:line="520" w:lineRule="exact"/>
        <w:rPr>
          <w:rFonts w:hint="eastAsia" w:ascii="仿宋_GB2312" w:hAnsi="仿宋" w:eastAsia="仿宋_GB2312" w:cs="宋体"/>
          <w:kern w:val="0"/>
          <w:sz w:val="30"/>
          <w:szCs w:val="30"/>
        </w:rPr>
      </w:pPr>
      <w:r>
        <w:rPr>
          <w:rFonts w:hint="eastAsia" w:ascii="仿宋_GB2312" w:hAnsi="仿宋" w:eastAsia="仿宋_GB2312" w:cs="宋体"/>
          <w:b/>
          <w:bCs/>
          <w:kern w:val="0"/>
          <w:sz w:val="30"/>
          <w:szCs w:val="30"/>
        </w:rPr>
        <w:t>乙 方：</w:t>
      </w:r>
      <w:r>
        <w:rPr>
          <w:rFonts w:hint="eastAsia" w:ascii="仿宋_GB2312" w:hAnsi="仿宋" w:eastAsia="仿宋_GB2312" w:cs="宋体"/>
          <w:kern w:val="0"/>
          <w:sz w:val="30"/>
          <w:szCs w:val="30"/>
        </w:rPr>
        <w:t>（</w:t>
      </w:r>
      <w:r>
        <w:rPr>
          <w:rFonts w:hint="eastAsia" w:ascii="仿宋_GB2312" w:eastAsia="仿宋_GB2312" w:cs="宋体"/>
          <w:color w:val="333333"/>
          <w:kern w:val="0"/>
          <w:sz w:val="30"/>
          <w:szCs w:val="30"/>
        </w:rPr>
        <w:t>村集体经济组织</w:t>
      </w:r>
      <w:r>
        <w:rPr>
          <w:rFonts w:hint="eastAsia" w:ascii="仿宋_GB2312" w:hAnsi="仿宋" w:eastAsia="仿宋_GB2312" w:cs="宋体"/>
          <w:kern w:val="0"/>
          <w:sz w:val="30"/>
          <w:szCs w:val="30"/>
        </w:rPr>
        <w:t>）</w:t>
      </w:r>
    </w:p>
    <w:p>
      <w:pPr>
        <w:pStyle w:val="7"/>
        <w:widowControl/>
        <w:spacing w:line="520" w:lineRule="exact"/>
        <w:rPr>
          <w:rFonts w:hint="eastAsia" w:ascii="仿宋_GB2312" w:hAnsi="仿宋" w:eastAsia="仿宋_GB2312" w:cs="宋体"/>
          <w:color w:val="FF0000"/>
          <w:kern w:val="0"/>
          <w:sz w:val="30"/>
          <w:szCs w:val="30"/>
        </w:rPr>
      </w:pPr>
      <w:r>
        <w:rPr>
          <w:rFonts w:hint="eastAsia" w:ascii="仿宋_GB2312" w:hAnsi="仿宋" w:eastAsia="仿宋_GB2312" w:cs="宋体"/>
          <w:b/>
          <w:bCs/>
          <w:kern w:val="0"/>
          <w:sz w:val="30"/>
          <w:szCs w:val="30"/>
        </w:rPr>
        <w:t>丙 方：</w:t>
      </w:r>
      <w:r>
        <w:rPr>
          <w:rFonts w:hint="eastAsia" w:ascii="仿宋_GB2312" w:hAnsi="仿宋" w:eastAsia="仿宋_GB2312" w:cs="宋体"/>
          <w:color w:val="000000"/>
          <w:kern w:val="0"/>
          <w:sz w:val="30"/>
          <w:szCs w:val="30"/>
        </w:rPr>
        <w:t>（乡、镇、街道）</w:t>
      </w:r>
    </w:p>
    <w:p>
      <w:pPr>
        <w:pStyle w:val="7"/>
        <w:widowControl/>
        <w:spacing w:line="520" w:lineRule="exact"/>
        <w:ind w:firstLine="750" w:firstLineChars="250"/>
        <w:rPr>
          <w:rFonts w:hint="eastAsia" w:ascii="仿宋_GB2312" w:hAnsi="仿宋" w:eastAsia="仿宋_GB2312" w:cs="宋体"/>
          <w:kern w:val="0"/>
          <w:sz w:val="30"/>
          <w:szCs w:val="30"/>
        </w:rPr>
      </w:pPr>
      <w:r>
        <w:rPr>
          <w:rFonts w:hint="eastAsia" w:ascii="仿宋_GB2312" w:hAnsi="仿宋" w:eastAsia="仿宋_GB2312" w:cs="宋体"/>
          <w:kern w:val="0"/>
          <w:sz w:val="30"/>
          <w:szCs w:val="30"/>
        </w:rPr>
        <w:t>因建设需要，甲方需使用</w:t>
      </w:r>
      <w:r>
        <w:rPr>
          <w:rFonts w:hint="eastAsia" w:ascii="仿宋_GB2312" w:hAnsi="仿宋" w:eastAsia="仿宋_GB2312" w:cs="宋体"/>
          <w:kern w:val="0"/>
          <w:sz w:val="30"/>
          <w:szCs w:val="30"/>
          <w:u w:val="single"/>
        </w:rPr>
        <w:t xml:space="preserve">   乡（</w:t>
      </w:r>
      <w:r>
        <w:rPr>
          <w:rFonts w:hint="eastAsia" w:ascii="仿宋_GB2312" w:hAnsi="仿宋" w:eastAsia="仿宋_GB2312" w:cs="宋体"/>
          <w:kern w:val="0"/>
          <w:sz w:val="30"/>
          <w:szCs w:val="30"/>
        </w:rPr>
        <w:t>镇、街道）</w:t>
      </w:r>
      <w:r>
        <w:rPr>
          <w:rFonts w:hint="eastAsia" w:ascii="仿宋_GB2312" w:hAnsi="仿宋" w:eastAsia="仿宋_GB2312" w:cs="宋体"/>
          <w:kern w:val="0"/>
          <w:sz w:val="30"/>
          <w:szCs w:val="30"/>
          <w:u w:val="single"/>
        </w:rPr>
        <w:t xml:space="preserve">   </w:t>
      </w:r>
      <w:r>
        <w:rPr>
          <w:rFonts w:hint="eastAsia" w:ascii="仿宋_GB2312" w:hAnsi="仿宋" w:eastAsia="仿宋_GB2312" w:cs="宋体"/>
          <w:kern w:val="0"/>
          <w:sz w:val="30"/>
          <w:szCs w:val="30"/>
        </w:rPr>
        <w:t>村土地</w:t>
      </w:r>
      <w:r>
        <w:rPr>
          <w:rFonts w:hint="eastAsia" w:ascii="仿宋_GB2312" w:hAnsi="仿宋" w:eastAsia="仿宋_GB2312" w:cs="宋体"/>
          <w:kern w:val="0"/>
          <w:sz w:val="30"/>
          <w:szCs w:val="30"/>
          <w:u w:val="single"/>
        </w:rPr>
        <w:t xml:space="preserve">    </w:t>
      </w:r>
      <w:r>
        <w:rPr>
          <w:rFonts w:hint="eastAsia" w:ascii="仿宋_GB2312" w:hAnsi="仿宋" w:eastAsia="仿宋_GB2312" w:cs="宋体"/>
          <w:kern w:val="0"/>
          <w:sz w:val="30"/>
          <w:szCs w:val="30"/>
        </w:rPr>
        <w:t>公顷（其中：耕地</w:t>
      </w:r>
      <w:r>
        <w:rPr>
          <w:rFonts w:hint="eastAsia" w:ascii="仿宋_GB2312" w:hAnsi="仿宋" w:eastAsia="仿宋_GB2312" w:cs="宋体"/>
          <w:kern w:val="0"/>
          <w:sz w:val="30"/>
          <w:szCs w:val="30"/>
          <w:u w:val="single"/>
        </w:rPr>
        <w:t xml:space="preserve">    </w:t>
      </w:r>
      <w:r>
        <w:rPr>
          <w:rFonts w:hint="eastAsia" w:ascii="仿宋_GB2312" w:hAnsi="仿宋" w:eastAsia="仿宋_GB2312" w:cs="宋体"/>
          <w:kern w:val="0"/>
          <w:sz w:val="30"/>
          <w:szCs w:val="30"/>
        </w:rPr>
        <w:t>公顷），用于</w:t>
      </w:r>
      <w:r>
        <w:rPr>
          <w:rFonts w:hint="eastAsia" w:ascii="仿宋_GB2312" w:hAnsi="仿宋" w:eastAsia="仿宋_GB2312" w:cs="宋体"/>
          <w:kern w:val="0"/>
          <w:sz w:val="30"/>
          <w:szCs w:val="30"/>
          <w:u w:val="single"/>
        </w:rPr>
        <w:t xml:space="preserve">    项目</w:t>
      </w:r>
      <w:r>
        <w:rPr>
          <w:rFonts w:hint="eastAsia" w:ascii="仿宋_GB2312" w:hAnsi="仿宋" w:eastAsia="仿宋_GB2312" w:cs="宋体"/>
          <w:kern w:val="0"/>
          <w:sz w:val="30"/>
          <w:szCs w:val="30"/>
        </w:rPr>
        <w:t xml:space="preserve">设施农业建设，根据《中华人民共和国土地管理法》、《中华人民共和国土地管理法实施条例》、《土地复垦条例》、《土地复垦条例实施办法》、《国土资源部 农业部关于进一步支持设施农业健康发展的通知》（国土资发〔2014〕127号）等有关法律和文件规定，经甲乙、丙三方协商，达成如下协议： </w:t>
      </w:r>
    </w:p>
    <w:p>
      <w:pPr>
        <w:pStyle w:val="7"/>
        <w:widowControl/>
        <w:spacing w:line="540" w:lineRule="exact"/>
        <w:ind w:firstLine="750" w:firstLineChars="250"/>
        <w:rPr>
          <w:rFonts w:hint="eastAsia" w:ascii="仿宋_GB2312" w:hAnsi="仿宋" w:eastAsia="仿宋_GB2312" w:cs="宋体"/>
          <w:kern w:val="0"/>
          <w:sz w:val="30"/>
          <w:szCs w:val="30"/>
        </w:rPr>
      </w:pPr>
      <w:r>
        <w:rPr>
          <w:rFonts w:hint="eastAsia" w:ascii="仿宋_GB2312" w:hAnsi="仿宋" w:eastAsia="仿宋_GB2312" w:cs="宋体"/>
          <w:kern w:val="0"/>
          <w:sz w:val="30"/>
          <w:szCs w:val="30"/>
        </w:rPr>
        <w:t>一、用地年限：</w:t>
      </w:r>
      <w:r>
        <w:rPr>
          <w:rFonts w:hint="eastAsia" w:ascii="仿宋_GB2312" w:hAnsi="仿宋" w:eastAsia="仿宋_GB2312" w:cs="宋体"/>
          <w:kern w:val="0"/>
          <w:sz w:val="30"/>
          <w:szCs w:val="30"/>
          <w:u w:val="single"/>
        </w:rPr>
        <w:t xml:space="preserve">    </w:t>
      </w:r>
      <w:r>
        <w:rPr>
          <w:rFonts w:hint="eastAsia" w:ascii="仿宋_GB2312" w:hAnsi="仿宋" w:eastAsia="仿宋_GB2312" w:cs="宋体"/>
          <w:kern w:val="0"/>
          <w:sz w:val="30"/>
          <w:szCs w:val="30"/>
        </w:rPr>
        <w:t xml:space="preserve"> 年，</w:t>
      </w:r>
      <w:r>
        <w:rPr>
          <w:rFonts w:hint="eastAsia" w:ascii="仿宋_GB2312" w:hAnsi="仿宋" w:eastAsia="仿宋_GB2312" w:cs="宋体"/>
          <w:kern w:val="0"/>
          <w:sz w:val="30"/>
          <w:szCs w:val="30"/>
          <w:u w:val="single"/>
        </w:rPr>
        <w:t xml:space="preserve">   </w:t>
      </w:r>
      <w:r>
        <w:rPr>
          <w:rFonts w:hint="eastAsia" w:ascii="仿宋_GB2312" w:hAnsi="仿宋" w:eastAsia="仿宋_GB2312" w:cs="宋体"/>
          <w:kern w:val="0"/>
          <w:sz w:val="30"/>
          <w:szCs w:val="30"/>
        </w:rPr>
        <w:t>年</w:t>
      </w:r>
      <w:r>
        <w:rPr>
          <w:rFonts w:hint="eastAsia" w:ascii="仿宋_GB2312" w:hAnsi="仿宋" w:eastAsia="仿宋_GB2312" w:cs="宋体"/>
          <w:kern w:val="0"/>
          <w:sz w:val="30"/>
          <w:szCs w:val="30"/>
          <w:u w:val="single"/>
        </w:rPr>
        <w:t xml:space="preserve"> </w:t>
      </w:r>
      <w:r>
        <w:rPr>
          <w:rFonts w:hint="eastAsia" w:ascii="仿宋_GB2312" w:hAnsi="仿宋" w:eastAsia="仿宋_GB2312" w:cs="宋体"/>
          <w:kern w:val="0"/>
          <w:sz w:val="30"/>
          <w:szCs w:val="30"/>
        </w:rPr>
        <w:t xml:space="preserve"> 月</w:t>
      </w:r>
      <w:r>
        <w:rPr>
          <w:rFonts w:hint="eastAsia" w:ascii="仿宋_GB2312" w:hAnsi="仿宋" w:eastAsia="仿宋_GB2312" w:cs="宋体"/>
          <w:kern w:val="0"/>
          <w:sz w:val="30"/>
          <w:szCs w:val="30"/>
          <w:u w:val="single"/>
        </w:rPr>
        <w:t xml:space="preserve">  </w:t>
      </w:r>
      <w:r>
        <w:rPr>
          <w:rFonts w:hint="eastAsia" w:ascii="仿宋_GB2312" w:hAnsi="仿宋" w:eastAsia="仿宋_GB2312" w:cs="宋体"/>
          <w:kern w:val="0"/>
          <w:sz w:val="30"/>
          <w:szCs w:val="30"/>
        </w:rPr>
        <w:t>日至</w:t>
      </w:r>
      <w:r>
        <w:rPr>
          <w:rFonts w:hint="eastAsia" w:ascii="仿宋_GB2312" w:hAnsi="仿宋" w:eastAsia="仿宋_GB2312" w:cs="宋体"/>
          <w:kern w:val="0"/>
          <w:sz w:val="30"/>
          <w:szCs w:val="30"/>
          <w:u w:val="single"/>
        </w:rPr>
        <w:t xml:space="preserve">   </w:t>
      </w:r>
      <w:r>
        <w:rPr>
          <w:rFonts w:hint="eastAsia" w:ascii="仿宋_GB2312" w:hAnsi="仿宋" w:eastAsia="仿宋_GB2312" w:cs="宋体"/>
          <w:kern w:val="0"/>
          <w:sz w:val="30"/>
          <w:szCs w:val="30"/>
        </w:rPr>
        <w:t>年</w:t>
      </w:r>
      <w:r>
        <w:rPr>
          <w:rFonts w:hint="eastAsia" w:ascii="仿宋_GB2312" w:hAnsi="仿宋" w:eastAsia="仿宋_GB2312" w:cs="宋体"/>
          <w:kern w:val="0"/>
          <w:sz w:val="30"/>
          <w:szCs w:val="30"/>
          <w:u w:val="single"/>
        </w:rPr>
        <w:t xml:space="preserve">  </w:t>
      </w:r>
      <w:r>
        <w:rPr>
          <w:rFonts w:hint="eastAsia" w:ascii="仿宋_GB2312" w:hAnsi="仿宋" w:eastAsia="仿宋_GB2312" w:cs="宋体"/>
          <w:kern w:val="0"/>
          <w:sz w:val="30"/>
          <w:szCs w:val="30"/>
        </w:rPr>
        <w:t xml:space="preserve"> 月</w:t>
      </w:r>
      <w:r>
        <w:rPr>
          <w:rFonts w:hint="eastAsia" w:ascii="仿宋_GB2312" w:hAnsi="仿宋" w:eastAsia="仿宋_GB2312" w:cs="宋体"/>
          <w:kern w:val="0"/>
          <w:sz w:val="30"/>
          <w:szCs w:val="30"/>
          <w:u w:val="single"/>
        </w:rPr>
        <w:t xml:space="preserve">  </w:t>
      </w:r>
      <w:r>
        <w:rPr>
          <w:rFonts w:hint="eastAsia" w:ascii="仿宋_GB2312" w:hAnsi="仿宋" w:eastAsia="仿宋_GB2312" w:cs="宋体"/>
          <w:kern w:val="0"/>
          <w:sz w:val="30"/>
          <w:szCs w:val="30"/>
        </w:rPr>
        <w:t xml:space="preserve">日。 </w:t>
      </w:r>
    </w:p>
    <w:p>
      <w:pPr>
        <w:pStyle w:val="7"/>
        <w:widowControl/>
        <w:spacing w:line="540" w:lineRule="exact"/>
        <w:ind w:firstLine="750" w:firstLineChars="250"/>
        <w:rPr>
          <w:rFonts w:hint="eastAsia" w:ascii="仿宋_GB2312" w:hAnsi="仿宋" w:eastAsia="仿宋_GB2312" w:cs="宋体"/>
          <w:kern w:val="0"/>
          <w:sz w:val="30"/>
          <w:szCs w:val="30"/>
        </w:rPr>
      </w:pPr>
      <w:r>
        <w:rPr>
          <w:rFonts w:hint="eastAsia" w:ascii="仿宋_GB2312" w:hAnsi="仿宋" w:eastAsia="仿宋_GB2312" w:cs="宋体"/>
          <w:kern w:val="0"/>
          <w:sz w:val="30"/>
          <w:szCs w:val="30"/>
        </w:rPr>
        <w:t>二、甲方不得在设施农用地用地范围内修建永久性建筑，不得擅自改变设施农用地土地用途。甲方应将耕地耕作层剥离并堆放在指定地点，统一集中用于土地复垦和其他耕作的改良。</w:t>
      </w:r>
    </w:p>
    <w:p>
      <w:pPr>
        <w:pStyle w:val="7"/>
        <w:widowControl/>
        <w:spacing w:line="540" w:lineRule="exact"/>
        <w:ind w:firstLine="750" w:firstLineChars="250"/>
        <w:rPr>
          <w:rFonts w:hint="eastAsia" w:ascii="仿宋_GB2312" w:hAnsi="仿宋" w:eastAsia="仿宋_GB2312" w:cs="宋体"/>
          <w:kern w:val="0"/>
          <w:sz w:val="30"/>
          <w:szCs w:val="30"/>
        </w:rPr>
      </w:pPr>
      <w:r>
        <w:rPr>
          <w:rFonts w:hint="eastAsia" w:ascii="仿宋_GB2312" w:hAnsi="仿宋" w:eastAsia="仿宋_GB2312" w:cs="宋体"/>
          <w:kern w:val="0"/>
          <w:sz w:val="30"/>
          <w:szCs w:val="30"/>
        </w:rPr>
        <w:t>三、甲方在设施农用地期满后，应无条件自行拆除地上建（构）筑物，及时清理废弃物，恢复土地耕种条件，并保证耕地原有灌排及交通设施。</w:t>
      </w:r>
    </w:p>
    <w:p>
      <w:pPr>
        <w:spacing w:line="520" w:lineRule="exact"/>
        <w:ind w:firstLine="645"/>
        <w:rPr>
          <w:rFonts w:hint="eastAsia" w:ascii="仿宋_GB2312" w:hAnsi="仿宋" w:eastAsia="仿宋_GB2312" w:cs="宋体"/>
          <w:kern w:val="0"/>
          <w:sz w:val="30"/>
          <w:szCs w:val="30"/>
        </w:rPr>
      </w:pPr>
      <w:r>
        <w:rPr>
          <w:rFonts w:hint="eastAsia" w:ascii="仿宋_GB2312" w:hAnsi="仿宋" w:eastAsia="仿宋_GB2312" w:cs="宋体"/>
          <w:kern w:val="0"/>
          <w:sz w:val="30"/>
          <w:szCs w:val="30"/>
        </w:rPr>
        <w:t>四、</w:t>
      </w:r>
      <w:r>
        <w:rPr>
          <w:rFonts w:hint="eastAsia" w:ascii="仿宋_GB2312" w:eastAsia="仿宋_GB2312" w:cs="宋体"/>
          <w:color w:val="333333"/>
          <w:kern w:val="0"/>
          <w:sz w:val="30"/>
          <w:szCs w:val="30"/>
        </w:rPr>
        <w:t>甲方修建农业生产设施占用的土地，应在生产结束后</w:t>
      </w:r>
      <w:r>
        <w:rPr>
          <w:rFonts w:hint="eastAsia" w:ascii="仿宋_GB2312" w:hAnsi="仿宋" w:eastAsia="仿宋_GB2312" w:cs="宋体"/>
          <w:kern w:val="0"/>
          <w:sz w:val="30"/>
          <w:szCs w:val="30"/>
          <w:u w:val="single"/>
        </w:rPr>
        <w:t xml:space="preserve">   </w:t>
      </w:r>
      <w:r>
        <w:rPr>
          <w:rFonts w:hint="eastAsia" w:ascii="仿宋_GB2312" w:hAnsi="仿宋" w:eastAsia="仿宋_GB2312" w:cs="宋体"/>
          <w:kern w:val="0"/>
          <w:sz w:val="30"/>
          <w:szCs w:val="30"/>
        </w:rPr>
        <w:t>日内</w:t>
      </w:r>
      <w:r>
        <w:rPr>
          <w:rFonts w:hint="eastAsia" w:ascii="仿宋_GB2312" w:eastAsia="仿宋_GB2312" w:cs="宋体"/>
          <w:color w:val="333333"/>
          <w:kern w:val="0"/>
          <w:sz w:val="30"/>
          <w:szCs w:val="30"/>
        </w:rPr>
        <w:t>复垦；占用耕地的，应复垦为耕地。复垦完成后由丙方组织有关专家对复垦、复耕情况进行验收。</w:t>
      </w:r>
      <w:r>
        <w:rPr>
          <w:rFonts w:hint="eastAsia" w:ascii="仿宋_GB2312" w:hAnsi="方正仿宋_GBK" w:eastAsia="仿宋_GB2312" w:cs="方正仿宋_GBK"/>
          <w:sz w:val="30"/>
          <w:szCs w:val="30"/>
        </w:rPr>
        <w:t>甲方不能复垦或复耕验收中经整改仍不合格的，甲方应按《土地复垦条例》等有关规定缴纳土地复垦费，由乙方代为复垦，并按土地复垦相关规定验收。</w:t>
      </w:r>
    </w:p>
    <w:p>
      <w:pPr>
        <w:pStyle w:val="7"/>
        <w:widowControl/>
        <w:spacing w:line="520" w:lineRule="exact"/>
        <w:rPr>
          <w:rFonts w:hint="eastAsia" w:ascii="仿宋_GB2312" w:hAnsi="仿宋" w:eastAsia="仿宋_GB2312" w:cs="宋体"/>
          <w:kern w:val="0"/>
          <w:sz w:val="30"/>
          <w:szCs w:val="30"/>
        </w:rPr>
      </w:pPr>
      <w:r>
        <w:rPr>
          <w:rFonts w:hint="eastAsia" w:ascii="仿宋_GB2312" w:hAnsi="仿宋" w:eastAsia="仿宋_GB2312" w:cs="宋体"/>
          <w:kern w:val="0"/>
          <w:sz w:val="30"/>
          <w:szCs w:val="30"/>
        </w:rPr>
        <w:t xml:space="preserve">    五、如因特殊情况需要延长用地使用期限，甲方须在用地期满之日30日前报经乙方同意后，需办理相关续期手续。 </w:t>
      </w:r>
    </w:p>
    <w:p>
      <w:pPr>
        <w:pStyle w:val="7"/>
        <w:widowControl/>
        <w:spacing w:line="520" w:lineRule="exact"/>
        <w:rPr>
          <w:rFonts w:hint="eastAsia" w:ascii="仿宋_GB2312" w:hAnsi="仿宋" w:eastAsia="仿宋_GB2312" w:cs="宋体"/>
          <w:kern w:val="0"/>
          <w:sz w:val="30"/>
          <w:szCs w:val="30"/>
        </w:rPr>
      </w:pPr>
      <w:r>
        <w:rPr>
          <w:rFonts w:hint="eastAsia" w:ascii="仿宋_GB2312" w:hAnsi="仿宋" w:eastAsia="仿宋_GB2312" w:cs="宋体"/>
          <w:kern w:val="0"/>
          <w:sz w:val="30"/>
          <w:szCs w:val="30"/>
        </w:rPr>
        <w:t xml:space="preserve">    六、本协议一经签订需共同遵守，不得违约。任何一方违约，造成对方损失的，应赔偿相应损失。</w:t>
      </w:r>
    </w:p>
    <w:p>
      <w:pPr>
        <w:pStyle w:val="7"/>
        <w:widowControl/>
        <w:spacing w:line="520" w:lineRule="exact"/>
        <w:rPr>
          <w:rFonts w:hint="eastAsia" w:ascii="仿宋_GB2312" w:hAnsi="仿宋" w:eastAsia="仿宋_GB2312" w:cs="宋体"/>
          <w:kern w:val="0"/>
          <w:sz w:val="30"/>
          <w:szCs w:val="30"/>
        </w:rPr>
      </w:pPr>
      <w:r>
        <w:rPr>
          <w:rFonts w:hint="eastAsia" w:ascii="仿宋_GB2312" w:hAnsi="仿宋" w:eastAsia="仿宋_GB2312" w:cs="宋体"/>
          <w:kern w:val="0"/>
          <w:sz w:val="30"/>
          <w:szCs w:val="30"/>
        </w:rPr>
        <w:t xml:space="preserve">    七、本协议一式三份，由甲、乙、丙三方各持一份，具有同等法律效力。</w:t>
      </w:r>
    </w:p>
    <w:p>
      <w:pPr>
        <w:pStyle w:val="7"/>
        <w:widowControl/>
        <w:spacing w:line="520" w:lineRule="exact"/>
        <w:rPr>
          <w:rFonts w:hint="eastAsia" w:ascii="仿宋_GB2312" w:hAnsi="仿宋" w:eastAsia="仿宋_GB2312" w:cs="宋体"/>
          <w:kern w:val="0"/>
          <w:sz w:val="30"/>
          <w:szCs w:val="30"/>
        </w:rPr>
      </w:pPr>
      <w:r>
        <w:rPr>
          <w:rFonts w:hint="eastAsia" w:ascii="仿宋_GB2312" w:hAnsi="仿宋" w:eastAsia="仿宋_GB2312" w:cs="宋体"/>
          <w:kern w:val="0"/>
          <w:sz w:val="30"/>
          <w:szCs w:val="30"/>
        </w:rPr>
        <w:t xml:space="preserve">    八、 本协议未尽事宜，可由甲、乙、丙三方协商后以书面形式作为本协议附件，与本协议具有同等法律效力。</w:t>
      </w:r>
    </w:p>
    <w:p>
      <w:pPr>
        <w:pStyle w:val="7"/>
        <w:widowControl/>
        <w:spacing w:line="520" w:lineRule="exact"/>
        <w:rPr>
          <w:rFonts w:hint="eastAsia" w:ascii="仿宋_GB2312" w:hAnsi="仿宋" w:eastAsia="仿宋_GB2312" w:cs="宋体"/>
          <w:b/>
          <w:bCs/>
          <w:kern w:val="0"/>
          <w:sz w:val="30"/>
          <w:szCs w:val="30"/>
        </w:rPr>
      </w:pPr>
    </w:p>
    <w:p>
      <w:pPr>
        <w:pStyle w:val="7"/>
        <w:widowControl/>
        <w:spacing w:line="520" w:lineRule="exact"/>
        <w:rPr>
          <w:rFonts w:hint="eastAsia" w:ascii="仿宋_GB2312" w:hAnsi="仿宋" w:eastAsia="仿宋_GB2312" w:cs="宋体"/>
          <w:b/>
          <w:bCs/>
          <w:kern w:val="0"/>
          <w:sz w:val="30"/>
          <w:szCs w:val="30"/>
        </w:rPr>
      </w:pPr>
    </w:p>
    <w:p>
      <w:pPr>
        <w:pStyle w:val="7"/>
        <w:widowControl/>
        <w:spacing w:line="520" w:lineRule="exact"/>
        <w:rPr>
          <w:rFonts w:hint="eastAsia" w:ascii="仿宋_GB2312" w:hAnsi="仿宋" w:eastAsia="仿宋_GB2312" w:cs="宋体"/>
          <w:b/>
          <w:bCs/>
          <w:kern w:val="0"/>
          <w:sz w:val="30"/>
          <w:szCs w:val="30"/>
        </w:rPr>
      </w:pPr>
    </w:p>
    <w:p>
      <w:pPr>
        <w:pStyle w:val="7"/>
        <w:widowControl/>
        <w:spacing w:line="520" w:lineRule="exact"/>
        <w:ind w:left="5652" w:leftChars="49" w:hanging="5550" w:hangingChars="1850"/>
        <w:rPr>
          <w:rFonts w:hint="eastAsia" w:ascii="仿宋_GB2312" w:hAnsi="仿宋" w:eastAsia="仿宋_GB2312" w:cs="宋体"/>
          <w:color w:val="000000"/>
          <w:kern w:val="0"/>
          <w:sz w:val="30"/>
          <w:szCs w:val="30"/>
        </w:rPr>
      </w:pPr>
      <w:r>
        <w:rPr>
          <w:rFonts w:hint="eastAsia" w:ascii="仿宋_GB2312" w:hAnsi="仿宋" w:eastAsia="仿宋_GB2312" w:cs="宋体"/>
          <w:b/>
          <w:bCs/>
          <w:kern w:val="0"/>
          <w:sz w:val="30"/>
          <w:szCs w:val="30"/>
        </w:rPr>
        <w:t>甲 方</w:t>
      </w:r>
      <w:r>
        <w:rPr>
          <w:rFonts w:hint="eastAsia" w:ascii="仿宋_GB2312" w:hAnsi="仿宋" w:eastAsia="仿宋_GB2312" w:cs="宋体"/>
          <w:kern w:val="0"/>
          <w:sz w:val="30"/>
          <w:szCs w:val="30"/>
        </w:rPr>
        <w:t xml:space="preserve">： （经营者）            </w:t>
      </w:r>
      <w:r>
        <w:rPr>
          <w:rFonts w:hint="eastAsia" w:ascii="仿宋_GB2312" w:hAnsi="仿宋" w:eastAsia="仿宋_GB2312" w:cs="宋体"/>
          <w:b/>
          <w:bCs/>
          <w:kern w:val="0"/>
          <w:sz w:val="30"/>
          <w:szCs w:val="30"/>
        </w:rPr>
        <w:t>乙 方</w:t>
      </w:r>
      <w:r>
        <w:rPr>
          <w:rFonts w:hint="eastAsia" w:ascii="仿宋_GB2312" w:hAnsi="仿宋" w:eastAsia="仿宋_GB2312" w:cs="宋体"/>
          <w:kern w:val="0"/>
          <w:sz w:val="30"/>
          <w:szCs w:val="30"/>
        </w:rPr>
        <w:t>：</w:t>
      </w:r>
      <w:r>
        <w:rPr>
          <w:rFonts w:hint="eastAsia" w:ascii="仿宋_GB2312" w:hAnsi="仿宋" w:eastAsia="仿宋_GB2312" w:cs="宋体"/>
          <w:color w:val="000000"/>
          <w:kern w:val="0"/>
          <w:sz w:val="30"/>
          <w:szCs w:val="30"/>
        </w:rPr>
        <w:t>（</w:t>
      </w:r>
      <w:r>
        <w:rPr>
          <w:rFonts w:hint="eastAsia" w:ascii="仿宋_GB2312" w:eastAsia="仿宋_GB2312" w:cs="宋体"/>
          <w:color w:val="000000"/>
          <w:kern w:val="0"/>
          <w:sz w:val="30"/>
          <w:szCs w:val="30"/>
        </w:rPr>
        <w:t>村集体经济组织）</w:t>
      </w:r>
    </w:p>
    <w:p>
      <w:pPr>
        <w:pStyle w:val="7"/>
        <w:widowControl/>
        <w:spacing w:line="520" w:lineRule="exact"/>
        <w:ind w:firstLine="150" w:firstLineChars="50"/>
        <w:rPr>
          <w:rFonts w:hint="eastAsia" w:ascii="仿宋_GB2312" w:hAnsi="仿宋" w:eastAsia="仿宋_GB2312" w:cs="宋体"/>
          <w:kern w:val="0"/>
          <w:sz w:val="30"/>
          <w:szCs w:val="30"/>
        </w:rPr>
      </w:pPr>
      <w:r>
        <w:rPr>
          <w:rFonts w:hint="eastAsia" w:ascii="仿宋_GB2312" w:hAnsi="仿宋" w:eastAsia="仿宋_GB2312" w:cs="宋体"/>
          <w:kern w:val="0"/>
          <w:sz w:val="30"/>
          <w:szCs w:val="30"/>
        </w:rPr>
        <w:t xml:space="preserve">代 表：                       代 表： </w:t>
      </w:r>
    </w:p>
    <w:p>
      <w:pPr>
        <w:pStyle w:val="7"/>
        <w:widowControl/>
        <w:spacing w:line="520" w:lineRule="exact"/>
        <w:rPr>
          <w:rFonts w:hint="eastAsia" w:ascii="仿宋_GB2312" w:hAnsi="仿宋" w:eastAsia="仿宋_GB2312" w:cs="宋体"/>
          <w:b/>
          <w:bCs/>
          <w:kern w:val="0"/>
          <w:sz w:val="30"/>
          <w:szCs w:val="30"/>
        </w:rPr>
      </w:pPr>
    </w:p>
    <w:p>
      <w:pPr>
        <w:pStyle w:val="7"/>
        <w:widowControl/>
        <w:spacing w:line="520" w:lineRule="exact"/>
        <w:rPr>
          <w:rFonts w:hint="eastAsia" w:ascii="仿宋_GB2312" w:hAnsi="仿宋" w:eastAsia="仿宋_GB2312" w:cs="宋体"/>
          <w:b/>
          <w:bCs/>
          <w:kern w:val="0"/>
          <w:sz w:val="30"/>
          <w:szCs w:val="30"/>
        </w:rPr>
      </w:pPr>
    </w:p>
    <w:p>
      <w:pPr>
        <w:pStyle w:val="7"/>
        <w:widowControl/>
        <w:spacing w:line="520" w:lineRule="exact"/>
        <w:rPr>
          <w:rFonts w:hint="eastAsia" w:ascii="仿宋_GB2312" w:hAnsi="仿宋" w:eastAsia="仿宋_GB2312" w:cs="宋体"/>
          <w:kern w:val="0"/>
          <w:sz w:val="30"/>
          <w:szCs w:val="30"/>
        </w:rPr>
      </w:pPr>
      <w:r>
        <w:rPr>
          <w:rFonts w:hint="eastAsia" w:ascii="仿宋_GB2312" w:hAnsi="仿宋" w:eastAsia="仿宋_GB2312" w:cs="宋体"/>
          <w:b/>
          <w:bCs/>
          <w:kern w:val="0"/>
          <w:sz w:val="30"/>
          <w:szCs w:val="30"/>
        </w:rPr>
        <w:t>丙方</w:t>
      </w:r>
      <w:r>
        <w:rPr>
          <w:rFonts w:hint="eastAsia" w:ascii="仿宋_GB2312" w:hAnsi="仿宋" w:eastAsia="仿宋_GB2312" w:cs="宋体"/>
          <w:kern w:val="0"/>
          <w:sz w:val="30"/>
          <w:szCs w:val="30"/>
        </w:rPr>
        <w:t xml:space="preserve">：（乡、镇、街道 ） 代 表： </w:t>
      </w:r>
    </w:p>
    <w:p>
      <w:pPr>
        <w:pStyle w:val="7"/>
        <w:widowControl/>
        <w:spacing w:line="520" w:lineRule="exact"/>
        <w:rPr>
          <w:rFonts w:hint="eastAsia" w:ascii="仿宋_GB2312" w:hAnsi="仿宋" w:eastAsia="仿宋_GB2312" w:cs="宋体"/>
          <w:kern w:val="0"/>
          <w:sz w:val="30"/>
          <w:szCs w:val="30"/>
        </w:rPr>
      </w:pPr>
    </w:p>
    <w:p>
      <w:pPr>
        <w:pStyle w:val="7"/>
        <w:widowControl/>
        <w:spacing w:line="520" w:lineRule="exact"/>
        <w:ind w:firstLine="6150" w:firstLineChars="2050"/>
        <w:rPr>
          <w:rFonts w:hint="eastAsia" w:ascii="仿宋_GB2312" w:hAnsi="仿宋" w:eastAsia="仿宋_GB2312" w:cs="宋体"/>
          <w:kern w:val="0"/>
          <w:sz w:val="30"/>
          <w:szCs w:val="30"/>
        </w:rPr>
      </w:pPr>
      <w:r>
        <w:rPr>
          <w:rFonts w:hint="eastAsia" w:ascii="仿宋_GB2312" w:hAnsi="仿宋" w:eastAsia="仿宋_GB2312" w:cs="宋体"/>
          <w:kern w:val="0"/>
          <w:sz w:val="30"/>
          <w:szCs w:val="30"/>
        </w:rPr>
        <w:t>年   月   日</w:t>
      </w:r>
    </w:p>
    <w:p>
      <w:pPr>
        <w:widowControl/>
        <w:shd w:val="clear" w:color="auto" w:fill="FFFFFF"/>
        <w:spacing w:line="520" w:lineRule="exact"/>
        <w:ind w:right="420"/>
        <w:rPr>
          <w:rFonts w:hint="eastAsia" w:ascii="仿宋_GB2312" w:eastAsia="仿宋_GB2312" w:cs="宋体"/>
          <w:color w:val="333333"/>
          <w:kern w:val="0"/>
          <w:sz w:val="30"/>
          <w:szCs w:val="30"/>
        </w:rPr>
      </w:pPr>
    </w:p>
    <w:p>
      <w:pPr>
        <w:widowControl/>
        <w:shd w:val="clear" w:color="auto" w:fill="FFFFFF"/>
        <w:spacing w:line="480" w:lineRule="exact"/>
        <w:ind w:right="420"/>
        <w:rPr>
          <w:rFonts w:ascii="仿宋_GB2312" w:eastAsia="仿宋_GB2312" w:cs="宋体"/>
          <w:color w:val="333333"/>
          <w:kern w:val="0"/>
          <w:sz w:val="32"/>
          <w:szCs w:val="32"/>
        </w:rPr>
        <w:sectPr>
          <w:pgSz w:w="11906" w:h="16838"/>
          <w:pgMar w:top="1440" w:right="1797" w:bottom="1440" w:left="1797" w:header="851" w:footer="992" w:gutter="0"/>
          <w:cols w:space="720" w:num="1"/>
          <w:docGrid w:type="linesAndChars" w:linePitch="312" w:charSpace="0"/>
        </w:sectPr>
      </w:pP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18030">
    <w:altName w:val="微软雅黑"/>
    <w:panose1 w:val="00000000000000000000"/>
    <w:charset w:val="86"/>
    <w:family w:val="modern"/>
    <w:pitch w:val="default"/>
    <w:sig w:usb0="00000000" w:usb1="00000000" w:usb2="000A005E" w:usb3="00000000" w:csb0="00040001"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3424E3"/>
    <w:rsid w:val="43342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2"/>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uiPriority w:val="0"/>
  </w:style>
  <w:style w:type="paragraph" w:customStyle="1" w:styleId="7">
    <w:name w:val="正文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大理州鹤庆县党政机关单位</Company>
  <Pages>1</Pages>
  <Words>0</Words>
  <Characters>0</Characters>
  <Lines>0</Lines>
  <Paragraphs>0</Paragraphs>
  <TotalTime>8</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2021-03-19T04:27:00Z</dcterms:created>
  <dc:creator>Lenovo</dc:creator>
  <cp:lastModifiedBy>Lenovo</cp:lastModifiedBy>
  <dcterms:modified xsi:type="dcterms:W3CDTF">2021-03-19T04:38:44Z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